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微软雅黑" w:hAnsi="微软雅黑" w:eastAsia="微软雅黑" w:cs="宋体"/>
          <w:color w:val="333333"/>
          <w:kern w:val="0"/>
          <w:sz w:val="36"/>
          <w:szCs w:val="36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6"/>
          <w:szCs w:val="36"/>
        </w:rPr>
        <w:t>前郭县</w:t>
      </w:r>
      <w:r>
        <w:rPr>
          <w:rFonts w:ascii="微软雅黑" w:hAnsi="微软雅黑" w:eastAsia="微软雅黑" w:cs="宋体"/>
          <w:color w:val="333333"/>
          <w:kern w:val="0"/>
          <w:sz w:val="36"/>
          <w:szCs w:val="36"/>
        </w:rPr>
        <w:t>2022年无单位城镇居民独生子女父母奖励名单公示</w:t>
      </w:r>
    </w:p>
    <w:p>
      <w:pPr>
        <w:widowControl/>
        <w:jc w:val="center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</w:p>
    <w:p>
      <w:pPr>
        <w:widowControl/>
        <w:ind w:firstLine="480"/>
        <w:jc w:val="lef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经审议，下列张清林等</w:t>
      </w:r>
      <w:r>
        <w:rPr>
          <w:rFonts w:ascii="仿宋" w:hAnsi="仿宋" w:eastAsia="仿宋" w:cs="宋体"/>
          <w:color w:val="000000"/>
          <w:kern w:val="0"/>
          <w:sz w:val="36"/>
          <w:szCs w:val="36"/>
        </w:rPr>
        <w:t>71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名同志符合计划生育家庭对象奖励条件，现予以公示。公示日期： 202</w:t>
      </w:r>
      <w:r>
        <w:rPr>
          <w:rFonts w:ascii="仿宋" w:hAnsi="仿宋" w:eastAsia="仿宋" w:cs="宋体"/>
          <w:color w:val="000000"/>
          <w:kern w:val="0"/>
          <w:sz w:val="36"/>
          <w:szCs w:val="36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年</w:t>
      </w:r>
      <w:r>
        <w:rPr>
          <w:rFonts w:ascii="仿宋" w:hAnsi="仿宋" w:eastAsia="仿宋" w:cs="宋体"/>
          <w:color w:val="000000"/>
          <w:kern w:val="0"/>
          <w:sz w:val="36"/>
          <w:szCs w:val="36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月</w:t>
      </w:r>
      <w:r>
        <w:rPr>
          <w:rFonts w:ascii="仿宋" w:hAnsi="仿宋" w:eastAsia="仿宋" w:cs="宋体"/>
          <w:color w:val="000000"/>
          <w:kern w:val="0"/>
          <w:sz w:val="36"/>
          <w:szCs w:val="36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日至</w:t>
      </w:r>
      <w:r>
        <w:rPr>
          <w:rFonts w:ascii="仿宋" w:hAnsi="仿宋" w:eastAsia="仿宋" w:cs="宋体"/>
          <w:color w:val="000000"/>
          <w:kern w:val="0"/>
          <w:sz w:val="36"/>
          <w:szCs w:val="36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月</w:t>
      </w:r>
      <w:r>
        <w:rPr>
          <w:rFonts w:ascii="仿宋" w:hAnsi="仿宋" w:eastAsia="仿宋" w:cs="宋体"/>
          <w:color w:val="000000"/>
          <w:kern w:val="0"/>
          <w:sz w:val="36"/>
          <w:szCs w:val="36"/>
        </w:rPr>
        <w:t>18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日。</w:t>
      </w:r>
    </w:p>
    <w:p>
      <w:pPr>
        <w:widowControl/>
        <w:ind w:firstLine="480"/>
        <w:jc w:val="lef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如发现被公示对象基本情况不属实的，请如实反映。</w:t>
      </w:r>
    </w:p>
    <w:p>
      <w:pPr>
        <w:widowControl/>
        <w:ind w:firstLine="480"/>
        <w:jc w:val="lef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县卫生健康部门举报电话：0438</w:t>
      </w:r>
      <w:r>
        <w:rPr>
          <w:rFonts w:ascii="仿宋" w:hAnsi="仿宋" w:eastAsia="仿宋" w:cs="宋体"/>
          <w:color w:val="000000"/>
          <w:kern w:val="0"/>
          <w:sz w:val="36"/>
          <w:szCs w:val="36"/>
        </w:rPr>
        <w:t>5082033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，市卫生健康部门举报电话：04386820078，省卫生健康部门举报电话：043188906338。</w:t>
      </w:r>
    </w:p>
    <w:p>
      <w:pPr>
        <w:widowControl/>
        <w:ind w:firstLine="480"/>
        <w:jc w:val="lef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举报信箱设在县卫生健康部门、市卫生健康部门、省卫生健康部门。</w:t>
      </w:r>
    </w:p>
    <w:p>
      <w:pPr>
        <w:widowControl/>
        <w:ind w:firstLine="480"/>
        <w:jc w:val="lef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</w:p>
    <w:p>
      <w:pPr>
        <w:widowControl/>
        <w:ind w:firstLine="480"/>
        <w:jc w:val="lef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</w:p>
    <w:p>
      <w:pPr>
        <w:widowControl/>
        <w:ind w:firstLine="480"/>
        <w:jc w:val="lef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详见附件</w:t>
      </w:r>
    </w:p>
    <w:p>
      <w:pPr>
        <w:widowControl/>
        <w:ind w:firstLine="480"/>
        <w:jc w:val="lef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</w:p>
    <w:p>
      <w:pPr>
        <w:widowControl/>
        <w:ind w:firstLine="480"/>
        <w:jc w:val="lef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</w:p>
    <w:p>
      <w:pPr>
        <w:widowControl/>
        <w:ind w:firstLine="480"/>
        <w:jc w:val="righ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前郭县卫生健康局</w:t>
      </w:r>
    </w:p>
    <w:p>
      <w:pPr>
        <w:widowControl/>
        <w:ind w:firstLine="480"/>
        <w:jc w:val="righ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202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年</w:t>
      </w:r>
      <w:r>
        <w:rPr>
          <w:rFonts w:ascii="仿宋" w:hAnsi="仿宋" w:eastAsia="仿宋" w:cs="宋体"/>
          <w:color w:val="000000"/>
          <w:kern w:val="0"/>
          <w:sz w:val="36"/>
          <w:szCs w:val="36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月</w:t>
      </w:r>
      <w:r>
        <w:rPr>
          <w:rFonts w:ascii="仿宋" w:hAnsi="仿宋" w:eastAsia="仿宋" w:cs="宋体"/>
          <w:color w:val="000000"/>
          <w:kern w:val="0"/>
          <w:sz w:val="36"/>
          <w:szCs w:val="36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BD9"/>
    <w:rsid w:val="0009033A"/>
    <w:rsid w:val="003D1265"/>
    <w:rsid w:val="004A3AFD"/>
    <w:rsid w:val="00533BFC"/>
    <w:rsid w:val="005E2A10"/>
    <w:rsid w:val="008434D6"/>
    <w:rsid w:val="00B84B05"/>
    <w:rsid w:val="00C573B1"/>
    <w:rsid w:val="00E32BD9"/>
    <w:rsid w:val="00FA37BE"/>
    <w:rsid w:val="3CA3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time"/>
    <w:basedOn w:val="5"/>
    <w:qFormat/>
    <w:uiPriority w:val="0"/>
  </w:style>
  <w:style w:type="character" w:customStyle="1" w:styleId="7">
    <w:name w:val="页眉 字符"/>
    <w:basedOn w:val="5"/>
    <w:link w:val="3"/>
    <w:uiPriority w:val="99"/>
    <w:rPr>
      <w:sz w:val="18"/>
      <w:szCs w:val="18"/>
      <w14:ligatures w14:val="none"/>
    </w:rPr>
  </w:style>
  <w:style w:type="character" w:customStyle="1" w:styleId="8">
    <w:name w:val="页脚 字符"/>
    <w:basedOn w:val="5"/>
    <w:link w:val="2"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210</Characters>
  <Lines>1</Lines>
  <Paragraphs>1</Paragraphs>
  <TotalTime>23</TotalTime>
  <ScaleCrop>false</ScaleCrop>
  <LinksUpToDate>false</LinksUpToDate>
  <CharactersWithSpaces>245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2023-04-20T06:04:00Z</dcterms:created>
  <dc:creator>huguang</dc:creator>
  <cp:lastModifiedBy>小草</cp:lastModifiedBy>
  <dcterms:modified xsi:type="dcterms:W3CDTF">2023-04-26T06:47:05Z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