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A5F72" w14:textId="77777777" w:rsidR="00F05D86" w:rsidRDefault="0020218E">
      <w:pPr>
        <w:spacing w:line="700" w:lineRule="exact"/>
        <w:rPr>
          <w:rFonts w:eastAsia="黑体"/>
        </w:rPr>
      </w:pPr>
      <w:r>
        <w:rPr>
          <w:rFonts w:eastAsia="黑体"/>
        </w:rPr>
        <w:t>附件</w:t>
      </w:r>
      <w:r>
        <w:rPr>
          <w:rFonts w:eastAsia="黑体"/>
        </w:rPr>
        <w:t>1</w:t>
      </w:r>
      <w:r>
        <w:rPr>
          <w:rFonts w:eastAsia="黑体"/>
        </w:rPr>
        <w:t>：</w:t>
      </w:r>
    </w:p>
    <w:p w14:paraId="2D402615" w14:textId="77777777" w:rsidR="00F05D86" w:rsidRDefault="00F05D86">
      <w:pPr>
        <w:spacing w:line="700" w:lineRule="exact"/>
        <w:rPr>
          <w:rFonts w:eastAsia="黑体"/>
        </w:rPr>
      </w:pPr>
    </w:p>
    <w:p w14:paraId="51DE2324" w14:textId="77777777" w:rsidR="00F05D86" w:rsidRDefault="00F05D86">
      <w:pPr>
        <w:spacing w:line="700" w:lineRule="exact"/>
        <w:rPr>
          <w:rFonts w:eastAsia="黑体"/>
        </w:rPr>
      </w:pPr>
    </w:p>
    <w:p w14:paraId="17021E06" w14:textId="77777777" w:rsidR="00F05D86" w:rsidRDefault="00F05D86">
      <w:pPr>
        <w:spacing w:line="700" w:lineRule="exact"/>
        <w:rPr>
          <w:rFonts w:eastAsia="黑体"/>
        </w:rPr>
      </w:pPr>
    </w:p>
    <w:p w14:paraId="52E66631" w14:textId="77777777" w:rsidR="00F05D86" w:rsidRDefault="00F05D86">
      <w:pPr>
        <w:spacing w:line="700" w:lineRule="exact"/>
        <w:rPr>
          <w:rFonts w:eastAsia="黑体"/>
        </w:rPr>
      </w:pPr>
    </w:p>
    <w:p w14:paraId="42C0DDCA" w14:textId="395C9083" w:rsidR="00F05D86" w:rsidRDefault="0020218E">
      <w:pPr>
        <w:jc w:val="center"/>
        <w:rPr>
          <w:rFonts w:eastAsia="方正小标宋简体"/>
          <w:sz w:val="44"/>
          <w:szCs w:val="44"/>
        </w:rPr>
      </w:pPr>
      <w:r>
        <w:rPr>
          <w:rFonts w:eastAsia="方正小标宋简体" w:hint="eastAsia"/>
          <w:sz w:val="44"/>
          <w:szCs w:val="44"/>
        </w:rPr>
        <w:t>前郭县看守所</w:t>
      </w:r>
      <w:r>
        <w:rPr>
          <w:rFonts w:eastAsia="方正小标宋简体"/>
          <w:sz w:val="44"/>
          <w:szCs w:val="44"/>
        </w:rPr>
        <w:t>202</w:t>
      </w:r>
      <w:r>
        <w:rPr>
          <w:rFonts w:eastAsia="方正小标宋简体" w:hint="eastAsia"/>
          <w:sz w:val="44"/>
          <w:szCs w:val="44"/>
        </w:rPr>
        <w:t>5</w:t>
      </w:r>
      <w:r>
        <w:rPr>
          <w:rFonts w:eastAsia="方正小标宋简体"/>
          <w:sz w:val="44"/>
          <w:szCs w:val="44"/>
        </w:rPr>
        <w:t>年</w:t>
      </w:r>
      <w:bookmarkStart w:id="0" w:name="_GoBack"/>
      <w:bookmarkEnd w:id="0"/>
      <w:r>
        <w:rPr>
          <w:rFonts w:eastAsia="方正小标宋简体"/>
          <w:sz w:val="44"/>
          <w:szCs w:val="44"/>
        </w:rPr>
        <w:t>预算</w:t>
      </w:r>
    </w:p>
    <w:p w14:paraId="7B1F5156" w14:textId="77777777" w:rsidR="00F05D86" w:rsidRDefault="0020218E">
      <w:pPr>
        <w:jc w:val="left"/>
      </w:pPr>
      <w:r>
        <w:tab/>
      </w:r>
      <w:r>
        <w:tab/>
      </w:r>
      <w:r>
        <w:tab/>
      </w:r>
      <w:r>
        <w:tab/>
      </w:r>
      <w:r>
        <w:tab/>
      </w:r>
      <w:r>
        <w:tab/>
      </w:r>
    </w:p>
    <w:p w14:paraId="0B9E41BE" w14:textId="77777777" w:rsidR="00F05D86" w:rsidRDefault="00F05D86">
      <w:pPr>
        <w:jc w:val="left"/>
      </w:pPr>
    </w:p>
    <w:p w14:paraId="1D2F194A" w14:textId="77777777" w:rsidR="00F05D86" w:rsidRDefault="00F05D86">
      <w:pPr>
        <w:jc w:val="left"/>
      </w:pPr>
    </w:p>
    <w:p w14:paraId="60722426" w14:textId="77777777" w:rsidR="00F05D86" w:rsidRDefault="00F05D86">
      <w:pPr>
        <w:jc w:val="left"/>
      </w:pPr>
    </w:p>
    <w:p w14:paraId="46DFB54B" w14:textId="77777777" w:rsidR="00F05D86" w:rsidRDefault="00F05D86">
      <w:pPr>
        <w:jc w:val="left"/>
      </w:pPr>
    </w:p>
    <w:p w14:paraId="39193A64" w14:textId="77777777" w:rsidR="00F05D86" w:rsidRDefault="0020218E">
      <w:pPr>
        <w:jc w:val="left"/>
      </w:pPr>
      <w:r>
        <w:tab/>
      </w:r>
      <w:r>
        <w:tab/>
      </w:r>
      <w:r>
        <w:tab/>
      </w:r>
      <w:r>
        <w:tab/>
      </w:r>
      <w:r>
        <w:tab/>
      </w:r>
      <w:r>
        <w:tab/>
      </w:r>
    </w:p>
    <w:p w14:paraId="14C1B339" w14:textId="77777777" w:rsidR="00F05D86" w:rsidRDefault="00F05D86">
      <w:pPr>
        <w:jc w:val="left"/>
      </w:pPr>
    </w:p>
    <w:p w14:paraId="73F53358" w14:textId="77777777" w:rsidR="00F05D86" w:rsidRDefault="00F05D86">
      <w:pPr>
        <w:jc w:val="left"/>
      </w:pPr>
    </w:p>
    <w:p w14:paraId="0AE756E2" w14:textId="77777777" w:rsidR="00F05D86" w:rsidRDefault="00F05D86">
      <w:pPr>
        <w:jc w:val="left"/>
      </w:pPr>
    </w:p>
    <w:p w14:paraId="1898FED4" w14:textId="77777777" w:rsidR="00F05D86" w:rsidRDefault="0020218E">
      <w:pPr>
        <w:jc w:val="center"/>
        <w:rPr>
          <w:rFonts w:eastAsia="华文细黑"/>
        </w:rPr>
      </w:pPr>
      <w:r>
        <w:rPr>
          <w:rFonts w:eastAsia="华文细黑"/>
        </w:rPr>
        <w:t>二〇二</w:t>
      </w:r>
      <w:r>
        <w:rPr>
          <w:rFonts w:eastAsia="华文细黑" w:hint="eastAsia"/>
        </w:rPr>
        <w:t>五</w:t>
      </w:r>
      <w:r>
        <w:rPr>
          <w:rFonts w:eastAsia="华文细黑"/>
        </w:rPr>
        <w:t>年</w:t>
      </w:r>
      <w:r>
        <w:rPr>
          <w:rFonts w:eastAsia="华文细黑" w:hint="eastAsia"/>
        </w:rPr>
        <w:t>四</w:t>
      </w:r>
      <w:r>
        <w:rPr>
          <w:rFonts w:eastAsia="华文细黑"/>
        </w:rPr>
        <w:t>月</w:t>
      </w:r>
      <w:r>
        <w:rPr>
          <w:rFonts w:eastAsia="华文细黑" w:hint="eastAsia"/>
        </w:rPr>
        <w:t>三十</w:t>
      </w:r>
      <w:r>
        <w:rPr>
          <w:rFonts w:eastAsia="华文细黑"/>
        </w:rPr>
        <w:t>日</w:t>
      </w:r>
    </w:p>
    <w:p w14:paraId="3A24ADAA" w14:textId="77777777" w:rsidR="00F05D86" w:rsidRDefault="00F05D86">
      <w:pPr>
        <w:rPr>
          <w:rFonts w:eastAsia="黑体"/>
        </w:rPr>
      </w:pPr>
    </w:p>
    <w:p w14:paraId="111DB6AA" w14:textId="77777777" w:rsidR="00F05D86" w:rsidRDefault="00F05D86">
      <w:pPr>
        <w:ind w:firstLineChars="200" w:firstLine="640"/>
        <w:rPr>
          <w:rFonts w:eastAsia="黑体"/>
        </w:rPr>
      </w:pPr>
    </w:p>
    <w:p w14:paraId="5CA7DE22" w14:textId="77777777" w:rsidR="00F05D86" w:rsidRDefault="0020218E">
      <w:pPr>
        <w:ind w:firstLineChars="200" w:firstLine="640"/>
        <w:rPr>
          <w:rFonts w:eastAsia="黑体"/>
        </w:rPr>
      </w:pPr>
      <w:r>
        <w:rPr>
          <w:rFonts w:eastAsia="黑体"/>
        </w:rPr>
        <w:br w:type="page"/>
      </w:r>
    </w:p>
    <w:p w14:paraId="7200C984" w14:textId="77777777" w:rsidR="00F05D86" w:rsidRDefault="00F05D86">
      <w:pPr>
        <w:ind w:firstLineChars="200" w:firstLine="640"/>
        <w:rPr>
          <w:rFonts w:eastAsia="黑体"/>
        </w:rPr>
      </w:pPr>
    </w:p>
    <w:p w14:paraId="7D02C16B" w14:textId="77777777" w:rsidR="00F05D86" w:rsidRDefault="0020218E">
      <w:pPr>
        <w:jc w:val="center"/>
        <w:rPr>
          <w:rFonts w:eastAsia="方正小标宋简体"/>
          <w:sz w:val="44"/>
          <w:szCs w:val="44"/>
        </w:rPr>
      </w:pPr>
      <w:r>
        <w:rPr>
          <w:rFonts w:eastAsia="方正小标宋简体"/>
          <w:sz w:val="44"/>
          <w:szCs w:val="44"/>
        </w:rPr>
        <w:t>目</w:t>
      </w:r>
      <w:r>
        <w:rPr>
          <w:rFonts w:eastAsia="方正小标宋简体"/>
          <w:sz w:val="44"/>
          <w:szCs w:val="44"/>
        </w:rPr>
        <w:t xml:space="preserve">  </w:t>
      </w:r>
      <w:r>
        <w:rPr>
          <w:rFonts w:eastAsia="方正小标宋简体"/>
          <w:sz w:val="44"/>
          <w:szCs w:val="44"/>
        </w:rPr>
        <w:t>录</w:t>
      </w:r>
    </w:p>
    <w:p w14:paraId="62B57E9B" w14:textId="77777777" w:rsidR="00F05D86" w:rsidRDefault="0020218E">
      <w:pPr>
        <w:rPr>
          <w:rFonts w:eastAsia="黑体"/>
        </w:rPr>
      </w:pPr>
      <w:r>
        <w:rPr>
          <w:rFonts w:eastAsia="黑体"/>
        </w:rPr>
        <w:tab/>
      </w:r>
      <w:r>
        <w:rPr>
          <w:rFonts w:eastAsia="黑体"/>
        </w:rPr>
        <w:tab/>
      </w:r>
      <w:r>
        <w:rPr>
          <w:rFonts w:eastAsia="黑体"/>
        </w:rPr>
        <w:tab/>
      </w:r>
      <w:r>
        <w:rPr>
          <w:rFonts w:eastAsia="黑体"/>
        </w:rPr>
        <w:tab/>
      </w:r>
      <w:r>
        <w:rPr>
          <w:rFonts w:eastAsia="黑体"/>
        </w:rPr>
        <w:tab/>
      </w:r>
    </w:p>
    <w:p w14:paraId="7E0CC355" w14:textId="77777777" w:rsidR="00F05D86" w:rsidRDefault="0020218E">
      <w:pPr>
        <w:rPr>
          <w:rFonts w:eastAsia="黑体"/>
        </w:rPr>
      </w:pPr>
      <w:r>
        <w:rPr>
          <w:rFonts w:eastAsia="黑体"/>
        </w:rPr>
        <w:t>第一部分</w:t>
      </w:r>
      <w:r>
        <w:rPr>
          <w:rFonts w:eastAsia="黑体"/>
        </w:rPr>
        <w:t xml:space="preserve">  </w:t>
      </w:r>
      <w:r>
        <w:rPr>
          <w:rFonts w:eastAsia="黑体"/>
        </w:rPr>
        <w:t>部门概况</w:t>
      </w:r>
      <w:r>
        <w:rPr>
          <w:rFonts w:eastAsia="黑体"/>
        </w:rPr>
        <w:tab/>
      </w:r>
      <w:r>
        <w:rPr>
          <w:rFonts w:eastAsia="黑体"/>
        </w:rPr>
        <w:tab/>
      </w:r>
      <w:r>
        <w:rPr>
          <w:rFonts w:eastAsia="黑体"/>
        </w:rPr>
        <w:tab/>
      </w:r>
      <w:r>
        <w:rPr>
          <w:rFonts w:eastAsia="黑体"/>
        </w:rPr>
        <w:tab/>
      </w:r>
      <w:r>
        <w:rPr>
          <w:rFonts w:eastAsia="黑体"/>
        </w:rPr>
        <w:tab/>
      </w:r>
    </w:p>
    <w:p w14:paraId="1F46DD65" w14:textId="77777777" w:rsidR="00F05D86" w:rsidRDefault="0020218E">
      <w:pPr>
        <w:ind w:leftChars="100" w:left="320" w:firstLineChars="100" w:firstLine="320"/>
      </w:pPr>
      <w:r>
        <w:t>一、主要职能</w:t>
      </w:r>
    </w:p>
    <w:p w14:paraId="188B3BD2" w14:textId="77777777" w:rsidR="00F05D86" w:rsidRDefault="0020218E">
      <w:pPr>
        <w:ind w:leftChars="100" w:left="320" w:firstLineChars="100" w:firstLine="320"/>
      </w:pPr>
      <w:r>
        <w:t>二、机构设置</w:t>
      </w:r>
    </w:p>
    <w:p w14:paraId="5F085D32" w14:textId="77777777" w:rsidR="00F05D86" w:rsidRDefault="0020218E">
      <w:pPr>
        <w:rPr>
          <w:rFonts w:eastAsia="黑体"/>
        </w:rPr>
      </w:pPr>
      <w:r>
        <w:rPr>
          <w:rFonts w:eastAsia="黑体"/>
        </w:rPr>
        <w:t>第二部分</w:t>
      </w:r>
      <w:r>
        <w:rPr>
          <w:rFonts w:eastAsia="黑体"/>
        </w:rPr>
        <w:t xml:space="preserve">  </w:t>
      </w:r>
      <w:r>
        <w:rPr>
          <w:rFonts w:eastAsia="黑体"/>
        </w:rPr>
        <w:t>预算表格</w:t>
      </w:r>
    </w:p>
    <w:p w14:paraId="11DF09B6" w14:textId="77777777" w:rsidR="00F05D86" w:rsidRDefault="0020218E">
      <w:pPr>
        <w:ind w:leftChars="100" w:left="320" w:firstLineChars="100" w:firstLine="320"/>
      </w:pPr>
      <w:r>
        <w:t>一、收支</w:t>
      </w:r>
      <w:r>
        <w:rPr>
          <w:rFonts w:hint="eastAsia"/>
        </w:rPr>
        <w:t>总</w:t>
      </w:r>
      <w:r>
        <w:t>表</w:t>
      </w:r>
    </w:p>
    <w:p w14:paraId="1B94EA82" w14:textId="77777777" w:rsidR="00F05D86" w:rsidRDefault="0020218E">
      <w:pPr>
        <w:ind w:leftChars="100" w:left="320" w:firstLineChars="100" w:firstLine="320"/>
      </w:pPr>
      <w:r>
        <w:t>二、收入</w:t>
      </w:r>
      <w:r>
        <w:rPr>
          <w:rFonts w:hint="eastAsia"/>
        </w:rPr>
        <w:t>总</w:t>
      </w:r>
      <w:r>
        <w:t>表</w:t>
      </w:r>
    </w:p>
    <w:p w14:paraId="78F91357" w14:textId="77777777" w:rsidR="00F05D86" w:rsidRDefault="0020218E">
      <w:pPr>
        <w:ind w:leftChars="100" w:left="320" w:firstLineChars="100" w:firstLine="320"/>
      </w:pPr>
      <w:r>
        <w:t>三、支出</w:t>
      </w:r>
      <w:r>
        <w:rPr>
          <w:rFonts w:hint="eastAsia"/>
        </w:rPr>
        <w:t>总</w:t>
      </w:r>
      <w:r>
        <w:t>表</w:t>
      </w:r>
    </w:p>
    <w:p w14:paraId="094A1E82" w14:textId="77777777" w:rsidR="00F05D86" w:rsidRDefault="0020218E">
      <w:pPr>
        <w:ind w:leftChars="100" w:left="320" w:firstLineChars="100" w:firstLine="320"/>
      </w:pPr>
      <w:r>
        <w:t>四、财政拨款收支</w:t>
      </w:r>
      <w:r>
        <w:rPr>
          <w:rFonts w:hint="eastAsia"/>
        </w:rPr>
        <w:t>总</w:t>
      </w:r>
      <w:r>
        <w:t>表</w:t>
      </w:r>
    </w:p>
    <w:p w14:paraId="31251FC3" w14:textId="77777777" w:rsidR="00F05D86" w:rsidRDefault="0020218E">
      <w:pPr>
        <w:ind w:leftChars="100" w:left="320" w:firstLineChars="100" w:firstLine="320"/>
      </w:pPr>
      <w:r>
        <w:t>五、</w:t>
      </w:r>
      <w:r>
        <w:rPr>
          <w:rFonts w:hint="eastAsia"/>
        </w:rPr>
        <w:t>一般公共预算支出表</w:t>
      </w:r>
    </w:p>
    <w:p w14:paraId="44B8C718" w14:textId="77777777" w:rsidR="00F05D86" w:rsidRDefault="0020218E">
      <w:pPr>
        <w:ind w:leftChars="100" w:left="320" w:firstLineChars="100" w:firstLine="320"/>
      </w:pPr>
      <w:r>
        <w:t>六、</w:t>
      </w:r>
      <w:r>
        <w:rPr>
          <w:rFonts w:hint="eastAsia"/>
        </w:rPr>
        <w:t>一般公共预算基本支出表</w:t>
      </w:r>
    </w:p>
    <w:p w14:paraId="76A572AD" w14:textId="77777777" w:rsidR="00F05D86" w:rsidRDefault="0020218E">
      <w:pPr>
        <w:ind w:leftChars="100" w:left="320" w:firstLineChars="100" w:firstLine="320"/>
      </w:pPr>
      <w:r>
        <w:t>七、一般公共预算</w:t>
      </w:r>
      <w:r>
        <w:t>“</w:t>
      </w:r>
      <w:r>
        <w:t>三公</w:t>
      </w:r>
      <w:r>
        <w:t>”</w:t>
      </w:r>
      <w:r>
        <w:t>经费支出表</w:t>
      </w:r>
    </w:p>
    <w:p w14:paraId="6598BE65" w14:textId="77777777" w:rsidR="00F05D86" w:rsidRDefault="0020218E">
      <w:pPr>
        <w:ind w:leftChars="100" w:left="320" w:firstLineChars="100" w:firstLine="320"/>
      </w:pPr>
      <w:r>
        <w:t>八、政府性基金预算支出表</w:t>
      </w:r>
    </w:p>
    <w:p w14:paraId="25D82284" w14:textId="77777777" w:rsidR="00F05D86" w:rsidRDefault="0020218E">
      <w:pPr>
        <w:ind w:leftChars="100" w:left="320" w:firstLineChars="100" w:firstLine="320"/>
      </w:pPr>
      <w:r>
        <w:rPr>
          <w:rFonts w:hint="eastAsia"/>
        </w:rPr>
        <w:t>九、国有资本经营</w:t>
      </w:r>
      <w:r>
        <w:t>预算支出表</w:t>
      </w:r>
    </w:p>
    <w:p w14:paraId="669BFB80" w14:textId="77777777" w:rsidR="00F05D86" w:rsidRDefault="0020218E">
      <w:pPr>
        <w:ind w:leftChars="100" w:left="320" w:firstLineChars="100" w:firstLine="320"/>
      </w:pPr>
      <w:r>
        <w:rPr>
          <w:rFonts w:hint="eastAsia"/>
        </w:rPr>
        <w:t>十、项目支出表</w:t>
      </w:r>
    </w:p>
    <w:p w14:paraId="535B0554" w14:textId="77777777" w:rsidR="00F05D86" w:rsidRDefault="0020218E">
      <w:pPr>
        <w:ind w:leftChars="100" w:left="320" w:firstLineChars="100" w:firstLine="320"/>
      </w:pPr>
      <w:r>
        <w:rPr>
          <w:rFonts w:hint="eastAsia"/>
        </w:rPr>
        <w:t>十一、项目支出绩效目标表</w:t>
      </w:r>
    </w:p>
    <w:p w14:paraId="226DF92E" w14:textId="77777777" w:rsidR="00F05D86" w:rsidRDefault="0020218E">
      <w:pPr>
        <w:rPr>
          <w:rFonts w:eastAsia="黑体"/>
        </w:rPr>
      </w:pPr>
      <w:r>
        <w:rPr>
          <w:rFonts w:eastAsia="黑体"/>
        </w:rPr>
        <w:t>第三部分</w:t>
      </w:r>
      <w:r>
        <w:rPr>
          <w:rFonts w:eastAsia="黑体"/>
        </w:rPr>
        <w:t xml:space="preserve">  </w:t>
      </w:r>
      <w:r>
        <w:rPr>
          <w:rFonts w:eastAsia="黑体"/>
        </w:rPr>
        <w:t>情况说明</w:t>
      </w:r>
    </w:p>
    <w:p w14:paraId="4DB384F0" w14:textId="77777777" w:rsidR="00F05D86" w:rsidRDefault="0020218E">
      <w:pPr>
        <w:rPr>
          <w:rFonts w:eastAsia="黑体"/>
        </w:rPr>
      </w:pPr>
      <w:r>
        <w:rPr>
          <w:rFonts w:eastAsia="黑体"/>
        </w:rPr>
        <w:t>第四部分</w:t>
      </w:r>
      <w:r>
        <w:rPr>
          <w:rFonts w:eastAsia="黑体"/>
        </w:rPr>
        <w:t xml:space="preserve">  </w:t>
      </w:r>
      <w:r>
        <w:rPr>
          <w:rFonts w:eastAsia="黑体"/>
        </w:rPr>
        <w:t>名词解释</w:t>
      </w:r>
    </w:p>
    <w:p w14:paraId="306ECAEF" w14:textId="77777777" w:rsidR="00F05D86" w:rsidRDefault="0020218E">
      <w:pPr>
        <w:rPr>
          <w:rFonts w:eastAsia="黑体"/>
        </w:rPr>
      </w:pPr>
      <w:r>
        <w:rPr>
          <w:rFonts w:eastAsia="黑体"/>
        </w:rPr>
        <w:br w:type="page"/>
      </w:r>
    </w:p>
    <w:p w14:paraId="010A6FE9" w14:textId="77777777" w:rsidR="00F05D86" w:rsidRDefault="0020218E">
      <w:pPr>
        <w:ind w:firstLineChars="200" w:firstLine="640"/>
        <w:jc w:val="center"/>
        <w:rPr>
          <w:rFonts w:eastAsia="黑体"/>
        </w:rPr>
      </w:pPr>
      <w:r>
        <w:rPr>
          <w:rFonts w:eastAsia="黑体"/>
        </w:rPr>
        <w:lastRenderedPageBreak/>
        <w:t>第一部分</w:t>
      </w:r>
      <w:r>
        <w:rPr>
          <w:rFonts w:eastAsia="黑体"/>
        </w:rPr>
        <w:t xml:space="preserve"> </w:t>
      </w:r>
      <w:r>
        <w:rPr>
          <w:rFonts w:eastAsia="黑体"/>
        </w:rPr>
        <w:t>部门概况</w:t>
      </w:r>
    </w:p>
    <w:p w14:paraId="1C352DD5" w14:textId="77777777" w:rsidR="00F05D86" w:rsidRDefault="00F05D86">
      <w:pPr>
        <w:ind w:firstLineChars="200" w:firstLine="640"/>
        <w:rPr>
          <w:rFonts w:eastAsia="楷体_GB2312"/>
        </w:rPr>
      </w:pPr>
    </w:p>
    <w:p w14:paraId="4DF7E0A3" w14:textId="77777777" w:rsidR="00F05D86" w:rsidRDefault="0020218E">
      <w:pPr>
        <w:ind w:firstLineChars="200" w:firstLine="640"/>
        <w:rPr>
          <w:rFonts w:eastAsia="楷体_GB2312"/>
        </w:rPr>
      </w:pPr>
      <w:r>
        <w:rPr>
          <w:rFonts w:eastAsia="楷体_GB2312"/>
        </w:rPr>
        <w:t>一、主要职能</w:t>
      </w:r>
    </w:p>
    <w:p w14:paraId="1D24ACF6" w14:textId="77777777" w:rsidR="00F05D86" w:rsidRDefault="0020218E">
      <w:pPr>
        <w:ind w:firstLineChars="200" w:firstLine="640"/>
        <w:rPr>
          <w:rFonts w:eastAsia="楷体_GB2312"/>
        </w:rPr>
      </w:pPr>
      <w:r>
        <w:rPr>
          <w:rFonts w:eastAsia="楷体_GB2312" w:hint="eastAsia"/>
        </w:rPr>
        <w:t>对在押人员有实施看守、教育、押送、等权力。对在押人员违反监规的，有权对其进行批评教育，责令检讨。以图谋行凶、逃跑、自杀等严重影响监所安全的在押人员有权加载械具。</w:t>
      </w:r>
    </w:p>
    <w:p w14:paraId="57E2913F" w14:textId="77777777" w:rsidR="00F05D86" w:rsidRDefault="0020218E">
      <w:pPr>
        <w:rPr>
          <w:rFonts w:eastAsia="楷体_GB2312"/>
        </w:rPr>
      </w:pPr>
      <w:r>
        <w:rPr>
          <w:rFonts w:eastAsia="楷体_GB2312" w:hint="eastAsia"/>
        </w:rPr>
        <w:t>看守所对违法嫌疑人、实施人的法定拘押期限行将到期而案子未审理终结的，有权告诉办案机关敏捷审结；超越法定拘押期限的，有权将状况陈述人民检察院。在履行职务中，发现司法工作人员对违法嫌疑人、被告人、罪犯有刑讯逼供或其他违法行为时，有权当面制止，并直接向有关机关和检察院陈述。</w:t>
      </w:r>
    </w:p>
    <w:p w14:paraId="32A15A7A" w14:textId="77777777" w:rsidR="00F05D86" w:rsidRDefault="0020218E">
      <w:pPr>
        <w:ind w:firstLineChars="200" w:firstLine="640"/>
      </w:pPr>
      <w:r>
        <w:rPr>
          <w:rFonts w:eastAsia="楷体_GB2312"/>
        </w:rPr>
        <w:t>二、机构设置</w:t>
      </w:r>
    </w:p>
    <w:p w14:paraId="37B060EF" w14:textId="77777777" w:rsidR="00F05D86" w:rsidRDefault="0020218E">
      <w:pPr>
        <w:pStyle w:val="p0"/>
        <w:ind w:firstLineChars="200" w:firstLine="640"/>
        <w:rPr>
          <w:rFonts w:eastAsia="仿宋_GB2312"/>
        </w:rPr>
      </w:pPr>
      <w:r>
        <w:rPr>
          <w:rFonts w:eastAsia="仿宋_GB2312"/>
        </w:rPr>
        <w:t>根据上述职责，</w:t>
      </w:r>
      <w:r>
        <w:rPr>
          <w:rFonts w:eastAsia="仿宋_GB2312" w:hint="eastAsia"/>
          <w:u w:val="single"/>
        </w:rPr>
        <w:t>前</w:t>
      </w:r>
      <w:r>
        <w:rPr>
          <w:rFonts w:eastAsia="仿宋_GB2312" w:hint="eastAsia"/>
          <w:u w:val="single"/>
        </w:rPr>
        <w:t>郭县看守所</w:t>
      </w:r>
      <w:r>
        <w:rPr>
          <w:rFonts w:eastAsia="仿宋_GB2312" w:hint="eastAsia"/>
        </w:rPr>
        <w:t>无内设机构</w:t>
      </w:r>
      <w:r>
        <w:rPr>
          <w:rFonts w:eastAsia="仿宋_GB2312"/>
        </w:rPr>
        <w:t>。</w:t>
      </w:r>
    </w:p>
    <w:p w14:paraId="4BA55402" w14:textId="77777777" w:rsidR="00F05D86" w:rsidRDefault="0020218E">
      <w:pPr>
        <w:pStyle w:val="p0"/>
        <w:ind w:firstLineChars="200" w:firstLine="640"/>
        <w:rPr>
          <w:rFonts w:eastAsia="仿宋_GB2312"/>
        </w:rPr>
      </w:pPr>
      <w:r>
        <w:rPr>
          <w:rFonts w:eastAsia="仿宋_GB2312"/>
        </w:rPr>
        <w:t>下设</w:t>
      </w:r>
      <w:r>
        <w:rPr>
          <w:rFonts w:eastAsia="仿宋_GB2312" w:hint="eastAsia"/>
          <w:u w:val="single"/>
        </w:rPr>
        <w:t>一</w:t>
      </w:r>
      <w:r>
        <w:rPr>
          <w:rFonts w:eastAsia="仿宋_GB2312"/>
        </w:rPr>
        <w:t>家预算单位，</w:t>
      </w:r>
      <w:r>
        <w:rPr>
          <w:rFonts w:eastAsia="仿宋_GB2312" w:hint="eastAsia"/>
        </w:rPr>
        <w:t>为看守所本级</w:t>
      </w:r>
      <w:r>
        <w:rPr>
          <w:rFonts w:eastAsia="仿宋_GB2312"/>
        </w:rPr>
        <w:t>。</w:t>
      </w:r>
    </w:p>
    <w:p w14:paraId="265ECEE6" w14:textId="77777777" w:rsidR="00F05D86" w:rsidRDefault="00F05D86">
      <w:pPr>
        <w:pStyle w:val="p0"/>
        <w:ind w:firstLineChars="200" w:firstLine="640"/>
        <w:rPr>
          <w:rFonts w:eastAsia="楷体"/>
        </w:rPr>
      </w:pPr>
    </w:p>
    <w:p w14:paraId="7C9D6CC0" w14:textId="77777777" w:rsidR="00F05D86" w:rsidRDefault="00F05D86">
      <w:pPr>
        <w:pStyle w:val="p0"/>
        <w:ind w:firstLineChars="200" w:firstLine="640"/>
        <w:rPr>
          <w:rFonts w:eastAsia="楷体" w:hAnsi="楷体"/>
        </w:rPr>
      </w:pPr>
    </w:p>
    <w:p w14:paraId="13466EC8" w14:textId="77777777" w:rsidR="00F05D86" w:rsidRDefault="00F05D86">
      <w:pPr>
        <w:pStyle w:val="p0"/>
        <w:ind w:firstLineChars="200" w:firstLine="640"/>
        <w:rPr>
          <w:rFonts w:eastAsia="楷体" w:hAnsi="楷体"/>
        </w:rPr>
      </w:pPr>
    </w:p>
    <w:p w14:paraId="3945F045" w14:textId="77777777" w:rsidR="00F05D86" w:rsidRDefault="00F05D86">
      <w:pPr>
        <w:pStyle w:val="p0"/>
        <w:ind w:firstLineChars="200" w:firstLine="640"/>
        <w:rPr>
          <w:rFonts w:eastAsia="楷体" w:hAnsi="楷体"/>
        </w:rPr>
      </w:pPr>
    </w:p>
    <w:p w14:paraId="1C6C5590" w14:textId="77777777" w:rsidR="00F05D86" w:rsidRDefault="0020218E">
      <w:pPr>
        <w:pStyle w:val="p0"/>
        <w:ind w:firstLineChars="200" w:firstLine="640"/>
        <w:rPr>
          <w:rFonts w:eastAsia="黑体"/>
        </w:rPr>
      </w:pPr>
      <w:r>
        <w:rPr>
          <w:rFonts w:eastAsia="楷体" w:hAnsi="楷体" w:hint="eastAsia"/>
        </w:rPr>
        <w:br w:type="page"/>
      </w:r>
    </w:p>
    <w:p w14:paraId="4E4D3EF0" w14:textId="77777777" w:rsidR="00F05D86" w:rsidRDefault="0020218E">
      <w:pPr>
        <w:ind w:firstLineChars="200" w:firstLine="640"/>
        <w:jc w:val="center"/>
        <w:rPr>
          <w:rFonts w:eastAsia="黑体"/>
        </w:rPr>
      </w:pPr>
      <w:r>
        <w:rPr>
          <w:rFonts w:eastAsia="黑体"/>
        </w:rPr>
        <w:lastRenderedPageBreak/>
        <w:t>第二部分</w:t>
      </w:r>
      <w:r>
        <w:rPr>
          <w:rFonts w:eastAsia="黑体"/>
        </w:rPr>
        <w:t xml:space="preserve"> </w:t>
      </w:r>
      <w:r>
        <w:rPr>
          <w:rFonts w:eastAsia="黑体"/>
        </w:rPr>
        <w:t>预算表格</w:t>
      </w:r>
    </w:p>
    <w:tbl>
      <w:tblPr>
        <w:tblpPr w:leftFromText="180" w:rightFromText="180" w:vertAnchor="text" w:horzAnchor="page" w:tblpX="1126" w:tblpY="698"/>
        <w:tblOverlap w:val="never"/>
        <w:tblW w:w="9908" w:type="dxa"/>
        <w:tblLayout w:type="fixed"/>
        <w:tblLook w:val="04A0" w:firstRow="1" w:lastRow="0" w:firstColumn="1" w:lastColumn="0" w:noHBand="0" w:noVBand="1"/>
      </w:tblPr>
      <w:tblGrid>
        <w:gridCol w:w="1753"/>
        <w:gridCol w:w="1044"/>
        <w:gridCol w:w="1073"/>
        <w:gridCol w:w="1200"/>
        <w:gridCol w:w="1342"/>
        <w:gridCol w:w="1156"/>
        <w:gridCol w:w="9"/>
        <w:gridCol w:w="1173"/>
        <w:gridCol w:w="1158"/>
      </w:tblGrid>
      <w:tr w:rsidR="00F05D86" w14:paraId="4FB19407" w14:textId="77777777">
        <w:trPr>
          <w:trHeight w:val="525"/>
        </w:trPr>
        <w:tc>
          <w:tcPr>
            <w:tcW w:w="9908" w:type="dxa"/>
            <w:gridSpan w:val="9"/>
            <w:tcBorders>
              <w:top w:val="nil"/>
              <w:left w:val="nil"/>
              <w:bottom w:val="nil"/>
              <w:right w:val="nil"/>
            </w:tcBorders>
            <w:vAlign w:val="center"/>
          </w:tcPr>
          <w:p w14:paraId="7C7E3945" w14:textId="77777777" w:rsidR="00F05D86" w:rsidRDefault="0020218E">
            <w:pPr>
              <w:widowControl/>
              <w:jc w:val="center"/>
              <w:rPr>
                <w:rFonts w:eastAsia="方正小标宋简体"/>
                <w:kern w:val="0"/>
                <w:sz w:val="44"/>
                <w:szCs w:val="44"/>
              </w:rPr>
            </w:pPr>
            <w:r>
              <w:rPr>
                <w:rFonts w:eastAsia="方正小标宋简体"/>
                <w:kern w:val="0"/>
                <w:sz w:val="44"/>
                <w:szCs w:val="44"/>
              </w:rPr>
              <w:t>收支</w:t>
            </w:r>
            <w:r>
              <w:rPr>
                <w:rFonts w:eastAsia="方正小标宋简体" w:hint="eastAsia"/>
                <w:kern w:val="0"/>
                <w:sz w:val="44"/>
                <w:szCs w:val="44"/>
              </w:rPr>
              <w:t>总</w:t>
            </w:r>
            <w:r>
              <w:rPr>
                <w:rFonts w:eastAsia="方正小标宋简体"/>
                <w:kern w:val="0"/>
                <w:sz w:val="44"/>
                <w:szCs w:val="44"/>
              </w:rPr>
              <w:t>表</w:t>
            </w:r>
          </w:p>
        </w:tc>
      </w:tr>
      <w:tr w:rsidR="00F05D86" w14:paraId="2420B2CB" w14:textId="77777777">
        <w:trPr>
          <w:trHeight w:val="315"/>
        </w:trPr>
        <w:tc>
          <w:tcPr>
            <w:tcW w:w="3870" w:type="dxa"/>
            <w:gridSpan w:val="3"/>
            <w:tcBorders>
              <w:top w:val="nil"/>
              <w:left w:val="nil"/>
              <w:bottom w:val="nil"/>
              <w:right w:val="nil"/>
            </w:tcBorders>
            <w:vAlign w:val="center"/>
          </w:tcPr>
          <w:p w14:paraId="14494B27" w14:textId="77777777" w:rsidR="00F05D86" w:rsidRDefault="00F05D86">
            <w:pPr>
              <w:widowControl/>
              <w:jc w:val="center"/>
              <w:rPr>
                <w:rFonts w:eastAsia="宋体"/>
                <w:kern w:val="0"/>
                <w:sz w:val="20"/>
              </w:rPr>
            </w:pPr>
          </w:p>
        </w:tc>
        <w:tc>
          <w:tcPr>
            <w:tcW w:w="1200" w:type="dxa"/>
            <w:tcBorders>
              <w:top w:val="nil"/>
              <w:left w:val="nil"/>
              <w:bottom w:val="nil"/>
              <w:right w:val="nil"/>
            </w:tcBorders>
            <w:vAlign w:val="center"/>
          </w:tcPr>
          <w:p w14:paraId="0CF8CEB4" w14:textId="77777777" w:rsidR="00F05D86" w:rsidRDefault="00F05D86">
            <w:pPr>
              <w:widowControl/>
              <w:jc w:val="center"/>
              <w:rPr>
                <w:rFonts w:eastAsia="宋体"/>
                <w:kern w:val="0"/>
                <w:sz w:val="20"/>
              </w:rPr>
            </w:pPr>
          </w:p>
        </w:tc>
        <w:tc>
          <w:tcPr>
            <w:tcW w:w="2498" w:type="dxa"/>
            <w:gridSpan w:val="2"/>
            <w:tcBorders>
              <w:top w:val="nil"/>
              <w:left w:val="nil"/>
              <w:bottom w:val="nil"/>
              <w:right w:val="nil"/>
            </w:tcBorders>
            <w:vAlign w:val="center"/>
          </w:tcPr>
          <w:p w14:paraId="6E0B5C71" w14:textId="77777777" w:rsidR="00F05D86" w:rsidRDefault="00F05D86">
            <w:pPr>
              <w:widowControl/>
              <w:jc w:val="center"/>
              <w:rPr>
                <w:rFonts w:eastAsia="宋体"/>
                <w:kern w:val="0"/>
                <w:sz w:val="20"/>
              </w:rPr>
            </w:pPr>
          </w:p>
        </w:tc>
        <w:tc>
          <w:tcPr>
            <w:tcW w:w="2340" w:type="dxa"/>
            <w:gridSpan w:val="3"/>
            <w:tcBorders>
              <w:top w:val="nil"/>
              <w:left w:val="nil"/>
              <w:bottom w:val="nil"/>
              <w:right w:val="nil"/>
            </w:tcBorders>
            <w:vAlign w:val="center"/>
          </w:tcPr>
          <w:p w14:paraId="1CF9A2AA" w14:textId="77777777" w:rsidR="00F05D86" w:rsidRDefault="0020218E">
            <w:pPr>
              <w:widowControl/>
              <w:jc w:val="center"/>
              <w:rPr>
                <w:rFonts w:eastAsia="宋体"/>
                <w:kern w:val="0"/>
                <w:sz w:val="20"/>
              </w:rPr>
            </w:pPr>
            <w:r>
              <w:rPr>
                <w:rFonts w:eastAsia="宋体"/>
                <w:kern w:val="0"/>
                <w:sz w:val="20"/>
              </w:rPr>
              <w:t>单位：万元</w:t>
            </w:r>
          </w:p>
        </w:tc>
      </w:tr>
      <w:tr w:rsidR="00F05D86" w14:paraId="52B24250" w14:textId="77777777">
        <w:trPr>
          <w:trHeight w:val="435"/>
        </w:trPr>
        <w:tc>
          <w:tcPr>
            <w:tcW w:w="5070" w:type="dxa"/>
            <w:gridSpan w:val="4"/>
            <w:tcBorders>
              <w:top w:val="single" w:sz="4" w:space="0" w:color="auto"/>
              <w:left w:val="single" w:sz="4" w:space="0" w:color="auto"/>
              <w:bottom w:val="single" w:sz="4" w:space="0" w:color="auto"/>
              <w:right w:val="single" w:sz="4" w:space="0" w:color="auto"/>
            </w:tcBorders>
            <w:vAlign w:val="center"/>
          </w:tcPr>
          <w:p w14:paraId="3B68EB63" w14:textId="77777777" w:rsidR="00F05D86" w:rsidRDefault="0020218E">
            <w:pPr>
              <w:widowControl/>
              <w:jc w:val="center"/>
              <w:rPr>
                <w:rFonts w:eastAsia="宋体"/>
                <w:kern w:val="0"/>
                <w:sz w:val="20"/>
              </w:rPr>
            </w:pPr>
            <w:r>
              <w:rPr>
                <w:rFonts w:eastAsia="宋体"/>
                <w:kern w:val="0"/>
                <w:sz w:val="20"/>
              </w:rPr>
              <w:t>收</w:t>
            </w:r>
            <w:r>
              <w:rPr>
                <w:rFonts w:eastAsia="宋体"/>
                <w:kern w:val="0"/>
                <w:sz w:val="20"/>
              </w:rPr>
              <w:t xml:space="preserve">       </w:t>
            </w:r>
            <w:r>
              <w:rPr>
                <w:rFonts w:eastAsia="宋体"/>
                <w:kern w:val="0"/>
                <w:sz w:val="20"/>
              </w:rPr>
              <w:t>入</w:t>
            </w:r>
          </w:p>
        </w:tc>
        <w:tc>
          <w:tcPr>
            <w:tcW w:w="4838" w:type="dxa"/>
            <w:gridSpan w:val="5"/>
            <w:tcBorders>
              <w:top w:val="single" w:sz="4" w:space="0" w:color="auto"/>
              <w:left w:val="nil"/>
              <w:bottom w:val="single" w:sz="4" w:space="0" w:color="auto"/>
              <w:right w:val="single" w:sz="4" w:space="0" w:color="auto"/>
            </w:tcBorders>
            <w:vAlign w:val="center"/>
          </w:tcPr>
          <w:p w14:paraId="1B2FD0C5" w14:textId="77777777" w:rsidR="00F05D86" w:rsidRDefault="0020218E">
            <w:pPr>
              <w:widowControl/>
              <w:jc w:val="center"/>
              <w:rPr>
                <w:rFonts w:eastAsia="宋体"/>
                <w:kern w:val="0"/>
                <w:sz w:val="20"/>
              </w:rPr>
            </w:pPr>
            <w:r>
              <w:rPr>
                <w:rFonts w:eastAsia="宋体" w:hint="eastAsia"/>
                <w:kern w:val="0"/>
                <w:sz w:val="20"/>
              </w:rPr>
              <w:t>支</w:t>
            </w:r>
            <w:r>
              <w:rPr>
                <w:rFonts w:eastAsia="宋体" w:hint="eastAsia"/>
                <w:kern w:val="0"/>
                <w:sz w:val="20"/>
              </w:rPr>
              <w:t xml:space="preserve"> </w:t>
            </w:r>
            <w:r>
              <w:rPr>
                <w:rFonts w:eastAsia="宋体"/>
                <w:kern w:val="0"/>
                <w:sz w:val="20"/>
              </w:rPr>
              <w:t xml:space="preserve">       </w:t>
            </w:r>
            <w:r>
              <w:rPr>
                <w:rFonts w:eastAsia="宋体" w:hint="eastAsia"/>
                <w:kern w:val="0"/>
                <w:sz w:val="20"/>
              </w:rPr>
              <w:t>出</w:t>
            </w:r>
          </w:p>
        </w:tc>
      </w:tr>
      <w:tr w:rsidR="00F05D86" w14:paraId="6E3A98A2" w14:textId="77777777">
        <w:trPr>
          <w:trHeight w:val="435"/>
        </w:trPr>
        <w:tc>
          <w:tcPr>
            <w:tcW w:w="1753" w:type="dxa"/>
            <w:tcBorders>
              <w:top w:val="nil"/>
              <w:left w:val="single" w:sz="4" w:space="0" w:color="auto"/>
              <w:bottom w:val="single" w:sz="4" w:space="0" w:color="auto"/>
              <w:right w:val="single" w:sz="4" w:space="0" w:color="auto"/>
            </w:tcBorders>
            <w:vAlign w:val="center"/>
          </w:tcPr>
          <w:p w14:paraId="21D0D75E" w14:textId="77777777" w:rsidR="00F05D86" w:rsidRDefault="0020218E">
            <w:pPr>
              <w:widowControl/>
              <w:jc w:val="center"/>
              <w:rPr>
                <w:rFonts w:eastAsia="宋体"/>
                <w:kern w:val="0"/>
                <w:sz w:val="20"/>
              </w:rPr>
            </w:pPr>
            <w:r>
              <w:rPr>
                <w:rFonts w:eastAsia="宋体"/>
                <w:kern w:val="0"/>
                <w:sz w:val="20"/>
              </w:rPr>
              <w:t>项</w:t>
            </w:r>
            <w:r>
              <w:rPr>
                <w:rFonts w:eastAsia="宋体"/>
                <w:kern w:val="0"/>
                <w:sz w:val="20"/>
              </w:rPr>
              <w:t xml:space="preserve">  </w:t>
            </w:r>
            <w:r>
              <w:rPr>
                <w:rFonts w:eastAsia="宋体"/>
                <w:kern w:val="0"/>
                <w:sz w:val="20"/>
              </w:rPr>
              <w:t>目</w:t>
            </w:r>
          </w:p>
        </w:tc>
        <w:tc>
          <w:tcPr>
            <w:tcW w:w="1044" w:type="dxa"/>
            <w:tcBorders>
              <w:top w:val="nil"/>
              <w:left w:val="nil"/>
              <w:bottom w:val="single" w:sz="4" w:space="0" w:color="auto"/>
              <w:right w:val="single" w:sz="4" w:space="0" w:color="auto"/>
            </w:tcBorders>
            <w:vAlign w:val="center"/>
          </w:tcPr>
          <w:p w14:paraId="3AE4811E" w14:textId="77777777" w:rsidR="00F05D86" w:rsidRDefault="0020218E">
            <w:pPr>
              <w:widowControl/>
              <w:jc w:val="center"/>
              <w:rPr>
                <w:rFonts w:eastAsia="宋体"/>
                <w:kern w:val="0"/>
                <w:sz w:val="20"/>
              </w:rPr>
            </w:pPr>
            <w:r>
              <w:rPr>
                <w:rFonts w:eastAsia="宋体" w:hint="eastAsia"/>
                <w:kern w:val="0"/>
                <w:sz w:val="20"/>
              </w:rPr>
              <w:t>2025</w:t>
            </w:r>
            <w:r>
              <w:rPr>
                <w:rFonts w:eastAsia="宋体" w:hint="eastAsia"/>
                <w:kern w:val="0"/>
                <w:sz w:val="20"/>
              </w:rPr>
              <w:t>年</w:t>
            </w:r>
            <w:r>
              <w:rPr>
                <w:rFonts w:eastAsia="宋体"/>
                <w:kern w:val="0"/>
                <w:sz w:val="20"/>
              </w:rPr>
              <w:t>预算数</w:t>
            </w:r>
          </w:p>
        </w:tc>
        <w:tc>
          <w:tcPr>
            <w:tcW w:w="1073" w:type="dxa"/>
            <w:tcBorders>
              <w:top w:val="nil"/>
              <w:left w:val="nil"/>
              <w:bottom w:val="single" w:sz="4" w:space="0" w:color="auto"/>
              <w:right w:val="single" w:sz="4" w:space="0" w:color="auto"/>
            </w:tcBorders>
            <w:vAlign w:val="center"/>
          </w:tcPr>
          <w:p w14:paraId="1B2DBE58" w14:textId="77777777" w:rsidR="00F05D86" w:rsidRDefault="0020218E">
            <w:pPr>
              <w:widowControl/>
              <w:jc w:val="center"/>
              <w:rPr>
                <w:rFonts w:eastAsia="宋体"/>
                <w:kern w:val="0"/>
                <w:sz w:val="20"/>
              </w:rPr>
            </w:pPr>
            <w:r>
              <w:rPr>
                <w:rFonts w:eastAsia="宋体" w:hint="eastAsia"/>
                <w:kern w:val="0"/>
                <w:sz w:val="20"/>
              </w:rPr>
              <w:t>当年预算</w:t>
            </w:r>
          </w:p>
        </w:tc>
        <w:tc>
          <w:tcPr>
            <w:tcW w:w="1200" w:type="dxa"/>
            <w:tcBorders>
              <w:top w:val="nil"/>
              <w:left w:val="nil"/>
              <w:bottom w:val="single" w:sz="4" w:space="0" w:color="auto"/>
              <w:right w:val="single" w:sz="4" w:space="0" w:color="auto"/>
            </w:tcBorders>
            <w:vAlign w:val="center"/>
          </w:tcPr>
          <w:p w14:paraId="701678FE" w14:textId="77777777" w:rsidR="00F05D86" w:rsidRDefault="0020218E">
            <w:pPr>
              <w:widowControl/>
              <w:jc w:val="center"/>
              <w:rPr>
                <w:rFonts w:eastAsia="宋体"/>
                <w:kern w:val="0"/>
                <w:sz w:val="20"/>
              </w:rPr>
            </w:pPr>
            <w:r>
              <w:rPr>
                <w:rFonts w:eastAsia="宋体" w:hint="eastAsia"/>
                <w:kern w:val="0"/>
                <w:sz w:val="20"/>
              </w:rPr>
              <w:t>上年结转</w:t>
            </w:r>
          </w:p>
        </w:tc>
        <w:tc>
          <w:tcPr>
            <w:tcW w:w="1342" w:type="dxa"/>
            <w:tcBorders>
              <w:top w:val="nil"/>
              <w:left w:val="nil"/>
              <w:bottom w:val="single" w:sz="4" w:space="0" w:color="auto"/>
              <w:right w:val="single" w:sz="4" w:space="0" w:color="auto"/>
            </w:tcBorders>
            <w:vAlign w:val="center"/>
          </w:tcPr>
          <w:p w14:paraId="48D950D2" w14:textId="77777777" w:rsidR="00F05D86" w:rsidRDefault="0020218E">
            <w:pPr>
              <w:widowControl/>
              <w:jc w:val="center"/>
              <w:rPr>
                <w:rFonts w:eastAsia="宋体"/>
                <w:kern w:val="0"/>
                <w:sz w:val="20"/>
              </w:rPr>
            </w:pPr>
            <w:r>
              <w:rPr>
                <w:rFonts w:eastAsia="宋体"/>
                <w:kern w:val="0"/>
                <w:sz w:val="20"/>
              </w:rPr>
              <w:t>项</w:t>
            </w:r>
            <w:r>
              <w:rPr>
                <w:rFonts w:eastAsia="宋体"/>
                <w:kern w:val="0"/>
                <w:sz w:val="20"/>
              </w:rPr>
              <w:t xml:space="preserve">  </w:t>
            </w:r>
            <w:r>
              <w:rPr>
                <w:rFonts w:eastAsia="宋体"/>
                <w:kern w:val="0"/>
                <w:sz w:val="20"/>
              </w:rPr>
              <w:t>目</w:t>
            </w:r>
          </w:p>
        </w:tc>
        <w:tc>
          <w:tcPr>
            <w:tcW w:w="1165" w:type="dxa"/>
            <w:gridSpan w:val="2"/>
            <w:tcBorders>
              <w:top w:val="nil"/>
              <w:left w:val="nil"/>
              <w:bottom w:val="single" w:sz="4" w:space="0" w:color="auto"/>
              <w:right w:val="single" w:sz="4" w:space="0" w:color="auto"/>
            </w:tcBorders>
            <w:vAlign w:val="center"/>
          </w:tcPr>
          <w:p w14:paraId="3AD2B07B" w14:textId="77777777" w:rsidR="00F05D86" w:rsidRDefault="0020218E">
            <w:pPr>
              <w:widowControl/>
              <w:jc w:val="center"/>
              <w:rPr>
                <w:rFonts w:eastAsia="宋体"/>
                <w:kern w:val="0"/>
                <w:sz w:val="20"/>
              </w:rPr>
            </w:pPr>
            <w:r>
              <w:rPr>
                <w:rFonts w:eastAsia="宋体" w:hint="eastAsia"/>
                <w:kern w:val="0"/>
                <w:sz w:val="20"/>
              </w:rPr>
              <w:t>2025</w:t>
            </w:r>
            <w:r>
              <w:rPr>
                <w:rFonts w:eastAsia="宋体" w:hint="eastAsia"/>
                <w:kern w:val="0"/>
                <w:sz w:val="20"/>
              </w:rPr>
              <w:t>年预算数</w:t>
            </w:r>
          </w:p>
        </w:tc>
        <w:tc>
          <w:tcPr>
            <w:tcW w:w="1173" w:type="dxa"/>
            <w:tcBorders>
              <w:top w:val="nil"/>
              <w:left w:val="nil"/>
              <w:bottom w:val="single" w:sz="4" w:space="0" w:color="auto"/>
              <w:right w:val="single" w:sz="4" w:space="0" w:color="auto"/>
            </w:tcBorders>
            <w:vAlign w:val="center"/>
          </w:tcPr>
          <w:p w14:paraId="79E726D8" w14:textId="77777777" w:rsidR="00F05D86" w:rsidRDefault="0020218E">
            <w:pPr>
              <w:widowControl/>
              <w:jc w:val="center"/>
              <w:rPr>
                <w:rFonts w:eastAsia="宋体"/>
                <w:kern w:val="0"/>
                <w:sz w:val="20"/>
              </w:rPr>
            </w:pPr>
            <w:r>
              <w:rPr>
                <w:rFonts w:eastAsia="宋体" w:hint="eastAsia"/>
                <w:kern w:val="0"/>
                <w:sz w:val="20"/>
              </w:rPr>
              <w:t>当年</w:t>
            </w:r>
            <w:r>
              <w:rPr>
                <w:rFonts w:eastAsia="宋体"/>
                <w:kern w:val="0"/>
                <w:sz w:val="20"/>
              </w:rPr>
              <w:t>预算</w:t>
            </w:r>
          </w:p>
        </w:tc>
        <w:tc>
          <w:tcPr>
            <w:tcW w:w="1158" w:type="dxa"/>
            <w:tcBorders>
              <w:top w:val="nil"/>
              <w:left w:val="nil"/>
              <w:bottom w:val="single" w:sz="4" w:space="0" w:color="auto"/>
              <w:right w:val="single" w:sz="4" w:space="0" w:color="auto"/>
            </w:tcBorders>
            <w:vAlign w:val="center"/>
          </w:tcPr>
          <w:p w14:paraId="339AFFE2" w14:textId="77777777" w:rsidR="00F05D86" w:rsidRDefault="0020218E">
            <w:pPr>
              <w:widowControl/>
              <w:jc w:val="center"/>
              <w:rPr>
                <w:rFonts w:eastAsia="宋体"/>
                <w:kern w:val="0"/>
                <w:sz w:val="20"/>
              </w:rPr>
            </w:pPr>
            <w:r>
              <w:rPr>
                <w:rFonts w:eastAsia="宋体" w:hint="eastAsia"/>
                <w:kern w:val="0"/>
                <w:sz w:val="20"/>
              </w:rPr>
              <w:t>上年结转</w:t>
            </w:r>
          </w:p>
        </w:tc>
      </w:tr>
      <w:tr w:rsidR="00F05D86" w14:paraId="55B3EB66" w14:textId="77777777">
        <w:trPr>
          <w:trHeight w:val="360"/>
        </w:trPr>
        <w:tc>
          <w:tcPr>
            <w:tcW w:w="1753" w:type="dxa"/>
            <w:tcBorders>
              <w:top w:val="nil"/>
              <w:left w:val="single" w:sz="4" w:space="0" w:color="auto"/>
              <w:bottom w:val="single" w:sz="4" w:space="0" w:color="auto"/>
              <w:right w:val="single" w:sz="4" w:space="0" w:color="auto"/>
            </w:tcBorders>
            <w:vAlign w:val="center"/>
          </w:tcPr>
          <w:p w14:paraId="756D44BA" w14:textId="77777777" w:rsidR="00F05D86" w:rsidRDefault="0020218E">
            <w:pPr>
              <w:jc w:val="center"/>
              <w:rPr>
                <w:rFonts w:eastAsia="宋体"/>
                <w:sz w:val="20"/>
              </w:rPr>
            </w:pPr>
            <w:r>
              <w:rPr>
                <w:rFonts w:eastAsia="宋体" w:hint="eastAsia"/>
                <w:sz w:val="20"/>
              </w:rPr>
              <w:t>一、财政拨款收入</w:t>
            </w:r>
          </w:p>
        </w:tc>
        <w:tc>
          <w:tcPr>
            <w:tcW w:w="1044" w:type="dxa"/>
            <w:tcBorders>
              <w:top w:val="nil"/>
              <w:left w:val="nil"/>
              <w:bottom w:val="single" w:sz="4" w:space="0" w:color="auto"/>
              <w:right w:val="single" w:sz="4" w:space="0" w:color="auto"/>
            </w:tcBorders>
            <w:vAlign w:val="center"/>
          </w:tcPr>
          <w:p w14:paraId="36A4E798"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736.65</w:t>
            </w:r>
          </w:p>
        </w:tc>
        <w:tc>
          <w:tcPr>
            <w:tcW w:w="1073" w:type="dxa"/>
            <w:tcBorders>
              <w:top w:val="nil"/>
              <w:left w:val="nil"/>
              <w:bottom w:val="single" w:sz="4" w:space="0" w:color="auto"/>
              <w:right w:val="single" w:sz="4" w:space="0" w:color="auto"/>
            </w:tcBorders>
            <w:vAlign w:val="center"/>
          </w:tcPr>
          <w:p w14:paraId="1975E9F2"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736.65</w:t>
            </w:r>
          </w:p>
        </w:tc>
        <w:tc>
          <w:tcPr>
            <w:tcW w:w="1200" w:type="dxa"/>
            <w:tcBorders>
              <w:top w:val="nil"/>
              <w:left w:val="single" w:sz="4" w:space="0" w:color="auto"/>
              <w:bottom w:val="single" w:sz="4" w:space="0" w:color="auto"/>
              <w:right w:val="nil"/>
            </w:tcBorders>
            <w:vAlign w:val="center"/>
          </w:tcPr>
          <w:p w14:paraId="23B4B043" w14:textId="77777777" w:rsidR="00F05D86" w:rsidRDefault="00F05D86">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5935349A" w14:textId="77777777" w:rsidR="00F05D86" w:rsidRDefault="0020218E">
            <w:pPr>
              <w:widowControl/>
              <w:jc w:val="center"/>
              <w:rPr>
                <w:rFonts w:eastAsia="宋体"/>
                <w:color w:val="000000"/>
                <w:kern w:val="0"/>
                <w:sz w:val="20"/>
              </w:rPr>
            </w:pPr>
            <w:r>
              <w:rPr>
                <w:rFonts w:eastAsia="宋体"/>
                <w:color w:val="000000"/>
                <w:kern w:val="0"/>
                <w:sz w:val="20"/>
              </w:rPr>
              <w:t>一、一般公共服务</w:t>
            </w:r>
          </w:p>
        </w:tc>
        <w:tc>
          <w:tcPr>
            <w:tcW w:w="1156" w:type="dxa"/>
            <w:tcBorders>
              <w:top w:val="nil"/>
              <w:left w:val="single" w:sz="4" w:space="0" w:color="auto"/>
              <w:bottom w:val="single" w:sz="4" w:space="0" w:color="auto"/>
              <w:right w:val="single" w:sz="4" w:space="0" w:color="auto"/>
            </w:tcBorders>
            <w:vAlign w:val="center"/>
          </w:tcPr>
          <w:p w14:paraId="0C206251" w14:textId="77777777" w:rsidR="00F05D86" w:rsidRDefault="00F05D86">
            <w:pPr>
              <w:widowControl/>
              <w:jc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72ECEE40" w14:textId="77777777" w:rsidR="00F05D86" w:rsidRDefault="00F05D86">
            <w:pPr>
              <w:widowControl/>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3B95D17F" w14:textId="77777777" w:rsidR="00F05D86" w:rsidRDefault="00F05D86">
            <w:pPr>
              <w:widowControl/>
              <w:jc w:val="center"/>
              <w:rPr>
                <w:rFonts w:eastAsia="宋体"/>
                <w:kern w:val="0"/>
                <w:sz w:val="20"/>
              </w:rPr>
            </w:pPr>
          </w:p>
        </w:tc>
      </w:tr>
      <w:tr w:rsidR="00F05D86" w14:paraId="44984A8B" w14:textId="77777777">
        <w:trPr>
          <w:trHeight w:val="360"/>
        </w:trPr>
        <w:tc>
          <w:tcPr>
            <w:tcW w:w="1753" w:type="dxa"/>
            <w:tcBorders>
              <w:top w:val="nil"/>
              <w:left w:val="single" w:sz="4" w:space="0" w:color="auto"/>
              <w:bottom w:val="single" w:sz="4" w:space="0" w:color="auto"/>
              <w:right w:val="single" w:sz="4" w:space="0" w:color="auto"/>
            </w:tcBorders>
            <w:vAlign w:val="center"/>
          </w:tcPr>
          <w:p w14:paraId="14F3D393" w14:textId="77777777" w:rsidR="00F05D86" w:rsidRDefault="0020218E">
            <w:pPr>
              <w:jc w:val="center"/>
              <w:rPr>
                <w:rFonts w:eastAsia="宋体"/>
                <w:sz w:val="20"/>
              </w:rPr>
            </w:pPr>
            <w:r>
              <w:rPr>
                <w:rFonts w:eastAsia="宋体" w:hint="eastAsia"/>
                <w:sz w:val="20"/>
              </w:rPr>
              <w:t>一般公共预算拨款收入</w:t>
            </w:r>
          </w:p>
        </w:tc>
        <w:tc>
          <w:tcPr>
            <w:tcW w:w="1044" w:type="dxa"/>
            <w:tcBorders>
              <w:top w:val="nil"/>
              <w:left w:val="nil"/>
              <w:bottom w:val="single" w:sz="4" w:space="0" w:color="auto"/>
              <w:right w:val="single" w:sz="4" w:space="0" w:color="auto"/>
            </w:tcBorders>
            <w:vAlign w:val="center"/>
          </w:tcPr>
          <w:p w14:paraId="4125288D"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736.65</w:t>
            </w:r>
          </w:p>
        </w:tc>
        <w:tc>
          <w:tcPr>
            <w:tcW w:w="1073" w:type="dxa"/>
            <w:tcBorders>
              <w:top w:val="nil"/>
              <w:left w:val="nil"/>
              <w:bottom w:val="single" w:sz="4" w:space="0" w:color="auto"/>
              <w:right w:val="single" w:sz="4" w:space="0" w:color="auto"/>
            </w:tcBorders>
            <w:vAlign w:val="center"/>
          </w:tcPr>
          <w:p w14:paraId="38970CFB"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736.65</w:t>
            </w:r>
          </w:p>
        </w:tc>
        <w:tc>
          <w:tcPr>
            <w:tcW w:w="1200" w:type="dxa"/>
            <w:tcBorders>
              <w:top w:val="nil"/>
              <w:left w:val="single" w:sz="4" w:space="0" w:color="auto"/>
              <w:bottom w:val="single" w:sz="4" w:space="0" w:color="auto"/>
              <w:right w:val="nil"/>
            </w:tcBorders>
            <w:vAlign w:val="center"/>
          </w:tcPr>
          <w:p w14:paraId="44B192E9" w14:textId="77777777" w:rsidR="00F05D86" w:rsidRDefault="00F05D86">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028CBE30" w14:textId="77777777" w:rsidR="00F05D86" w:rsidRDefault="0020218E">
            <w:pPr>
              <w:autoSpaceDN w:val="0"/>
              <w:jc w:val="center"/>
              <w:textAlignment w:val="center"/>
              <w:rPr>
                <w:rFonts w:eastAsia="宋体"/>
                <w:color w:val="000000"/>
                <w:kern w:val="0"/>
                <w:sz w:val="20"/>
              </w:rPr>
            </w:pPr>
            <w:r>
              <w:rPr>
                <w:rFonts w:eastAsia="宋体"/>
                <w:color w:val="000000"/>
                <w:sz w:val="20"/>
              </w:rPr>
              <w:t>二、</w:t>
            </w:r>
            <w:r>
              <w:rPr>
                <w:rFonts w:eastAsia="宋体" w:hint="eastAsia"/>
                <w:color w:val="000000"/>
                <w:sz w:val="20"/>
              </w:rPr>
              <w:t>外交支出</w:t>
            </w:r>
          </w:p>
        </w:tc>
        <w:tc>
          <w:tcPr>
            <w:tcW w:w="1156" w:type="dxa"/>
            <w:tcBorders>
              <w:top w:val="nil"/>
              <w:left w:val="single" w:sz="4" w:space="0" w:color="auto"/>
              <w:bottom w:val="single" w:sz="4" w:space="0" w:color="auto"/>
              <w:right w:val="single" w:sz="4" w:space="0" w:color="auto"/>
            </w:tcBorders>
            <w:vAlign w:val="center"/>
          </w:tcPr>
          <w:p w14:paraId="3A4C75C2" w14:textId="77777777" w:rsidR="00F05D86" w:rsidRDefault="00F05D86">
            <w:pPr>
              <w:autoSpaceDN w:val="0"/>
              <w:jc w:val="center"/>
              <w:textAlignment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01185FFC" w14:textId="77777777" w:rsidR="00F05D86" w:rsidRDefault="00F05D86">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1A83E743" w14:textId="77777777" w:rsidR="00F05D86" w:rsidRDefault="00F05D86">
            <w:pPr>
              <w:jc w:val="center"/>
              <w:rPr>
                <w:rFonts w:eastAsia="宋体"/>
                <w:kern w:val="0"/>
                <w:sz w:val="20"/>
              </w:rPr>
            </w:pPr>
          </w:p>
        </w:tc>
      </w:tr>
      <w:tr w:rsidR="00F05D86" w14:paraId="68DC01CF" w14:textId="77777777">
        <w:trPr>
          <w:trHeight w:val="360"/>
        </w:trPr>
        <w:tc>
          <w:tcPr>
            <w:tcW w:w="1753" w:type="dxa"/>
            <w:tcBorders>
              <w:top w:val="nil"/>
              <w:left w:val="single" w:sz="4" w:space="0" w:color="auto"/>
              <w:bottom w:val="single" w:sz="4" w:space="0" w:color="auto"/>
              <w:right w:val="single" w:sz="4" w:space="0" w:color="auto"/>
            </w:tcBorders>
            <w:vAlign w:val="center"/>
          </w:tcPr>
          <w:p w14:paraId="4E295C41" w14:textId="77777777" w:rsidR="00F05D86" w:rsidRDefault="0020218E">
            <w:pPr>
              <w:jc w:val="center"/>
              <w:rPr>
                <w:rFonts w:eastAsia="宋体"/>
                <w:sz w:val="20"/>
              </w:rPr>
            </w:pPr>
            <w:r>
              <w:rPr>
                <w:rFonts w:eastAsia="宋体" w:hint="eastAsia"/>
                <w:sz w:val="20"/>
              </w:rPr>
              <w:t>政府性基金预算拨款收入</w:t>
            </w:r>
          </w:p>
        </w:tc>
        <w:tc>
          <w:tcPr>
            <w:tcW w:w="1044" w:type="dxa"/>
            <w:tcBorders>
              <w:top w:val="nil"/>
              <w:left w:val="nil"/>
              <w:bottom w:val="single" w:sz="4" w:space="0" w:color="auto"/>
              <w:right w:val="single" w:sz="4" w:space="0" w:color="auto"/>
            </w:tcBorders>
            <w:vAlign w:val="center"/>
          </w:tcPr>
          <w:p w14:paraId="79430870"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672B8158" w14:textId="77777777" w:rsidR="00F05D86" w:rsidRDefault="00F05D86">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37DF8F3B" w14:textId="77777777" w:rsidR="00F05D86" w:rsidRDefault="00F05D86">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46A425AD" w14:textId="77777777" w:rsidR="00F05D86" w:rsidRDefault="0020218E">
            <w:pPr>
              <w:autoSpaceDN w:val="0"/>
              <w:jc w:val="center"/>
              <w:textAlignment w:val="center"/>
              <w:rPr>
                <w:rFonts w:eastAsia="宋体"/>
                <w:color w:val="000000"/>
                <w:kern w:val="0"/>
                <w:sz w:val="20"/>
              </w:rPr>
            </w:pPr>
            <w:r>
              <w:rPr>
                <w:rFonts w:eastAsia="宋体"/>
                <w:color w:val="000000"/>
                <w:sz w:val="20"/>
              </w:rPr>
              <w:t>三、国防支出</w:t>
            </w:r>
          </w:p>
        </w:tc>
        <w:tc>
          <w:tcPr>
            <w:tcW w:w="1156" w:type="dxa"/>
            <w:tcBorders>
              <w:top w:val="nil"/>
              <w:left w:val="single" w:sz="4" w:space="0" w:color="auto"/>
              <w:bottom w:val="single" w:sz="4" w:space="0" w:color="auto"/>
              <w:right w:val="single" w:sz="4" w:space="0" w:color="auto"/>
            </w:tcBorders>
            <w:vAlign w:val="center"/>
          </w:tcPr>
          <w:p w14:paraId="3DDD269F" w14:textId="77777777" w:rsidR="00F05D86" w:rsidRDefault="00F05D86">
            <w:pPr>
              <w:autoSpaceDN w:val="0"/>
              <w:jc w:val="center"/>
              <w:textAlignment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6573DE90" w14:textId="77777777" w:rsidR="00F05D86" w:rsidRDefault="00F05D86">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0663E359" w14:textId="77777777" w:rsidR="00F05D86" w:rsidRDefault="00F05D86">
            <w:pPr>
              <w:jc w:val="center"/>
              <w:rPr>
                <w:rFonts w:eastAsia="宋体"/>
                <w:kern w:val="0"/>
                <w:sz w:val="20"/>
              </w:rPr>
            </w:pPr>
          </w:p>
        </w:tc>
      </w:tr>
      <w:tr w:rsidR="00F05D86" w14:paraId="4A8A4A5D" w14:textId="77777777">
        <w:trPr>
          <w:trHeight w:val="360"/>
        </w:trPr>
        <w:tc>
          <w:tcPr>
            <w:tcW w:w="1753" w:type="dxa"/>
            <w:tcBorders>
              <w:top w:val="nil"/>
              <w:left w:val="single" w:sz="4" w:space="0" w:color="auto"/>
              <w:bottom w:val="single" w:sz="4" w:space="0" w:color="auto"/>
              <w:right w:val="single" w:sz="4" w:space="0" w:color="auto"/>
            </w:tcBorders>
            <w:vAlign w:val="center"/>
          </w:tcPr>
          <w:p w14:paraId="541EB1BE" w14:textId="77777777" w:rsidR="00F05D86" w:rsidRDefault="0020218E">
            <w:pPr>
              <w:jc w:val="center"/>
              <w:rPr>
                <w:rFonts w:eastAsia="宋体"/>
                <w:sz w:val="20"/>
              </w:rPr>
            </w:pPr>
            <w:r>
              <w:rPr>
                <w:rFonts w:eastAsia="宋体" w:hint="eastAsia"/>
                <w:sz w:val="20"/>
              </w:rPr>
              <w:t>国有资本经营预算拨款收入</w:t>
            </w:r>
          </w:p>
        </w:tc>
        <w:tc>
          <w:tcPr>
            <w:tcW w:w="1044" w:type="dxa"/>
            <w:tcBorders>
              <w:top w:val="nil"/>
              <w:left w:val="nil"/>
              <w:bottom w:val="single" w:sz="4" w:space="0" w:color="auto"/>
              <w:right w:val="single" w:sz="4" w:space="0" w:color="auto"/>
            </w:tcBorders>
            <w:vAlign w:val="center"/>
          </w:tcPr>
          <w:p w14:paraId="43B593B0"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678D2A03" w14:textId="77777777" w:rsidR="00F05D86" w:rsidRDefault="00F05D86">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1061F59A" w14:textId="77777777" w:rsidR="00F05D86" w:rsidRDefault="00F05D86">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685F3B29" w14:textId="77777777" w:rsidR="00F05D86" w:rsidRDefault="0020218E">
            <w:pPr>
              <w:autoSpaceDN w:val="0"/>
              <w:textAlignment w:val="center"/>
              <w:rPr>
                <w:rFonts w:eastAsia="宋体"/>
                <w:color w:val="000000"/>
                <w:kern w:val="0"/>
                <w:sz w:val="20"/>
              </w:rPr>
            </w:pPr>
            <w:r>
              <w:rPr>
                <w:rFonts w:eastAsia="宋体" w:hint="eastAsia"/>
                <w:color w:val="000000"/>
                <w:kern w:val="0"/>
                <w:sz w:val="20"/>
              </w:rPr>
              <w:t>四、公共安全支出</w:t>
            </w:r>
          </w:p>
        </w:tc>
        <w:tc>
          <w:tcPr>
            <w:tcW w:w="1156" w:type="dxa"/>
            <w:tcBorders>
              <w:top w:val="nil"/>
              <w:left w:val="single" w:sz="4" w:space="0" w:color="auto"/>
              <w:bottom w:val="single" w:sz="4" w:space="0" w:color="auto"/>
              <w:right w:val="single" w:sz="4" w:space="0" w:color="auto"/>
            </w:tcBorders>
            <w:shd w:val="clear" w:color="auto" w:fill="FFFFFF"/>
            <w:vAlign w:val="center"/>
          </w:tcPr>
          <w:p w14:paraId="4861E6E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657.35</w:t>
            </w:r>
          </w:p>
        </w:tc>
        <w:tc>
          <w:tcPr>
            <w:tcW w:w="1182" w:type="dxa"/>
            <w:gridSpan w:val="2"/>
            <w:tcBorders>
              <w:top w:val="nil"/>
              <w:left w:val="nil"/>
              <w:bottom w:val="single" w:sz="4" w:space="0" w:color="auto"/>
              <w:right w:val="single" w:sz="4" w:space="0" w:color="auto"/>
            </w:tcBorders>
            <w:vAlign w:val="center"/>
          </w:tcPr>
          <w:p w14:paraId="7553EAD0" w14:textId="77777777" w:rsidR="00F05D86" w:rsidRDefault="0020218E">
            <w:pPr>
              <w:jc w:val="center"/>
              <w:rPr>
                <w:rFonts w:eastAsia="宋体"/>
                <w:kern w:val="0"/>
                <w:sz w:val="20"/>
              </w:rPr>
            </w:pPr>
            <w:r>
              <w:rPr>
                <w:rFonts w:ascii="宋体" w:eastAsia="宋体" w:hAnsi="宋体" w:cs="宋体" w:hint="eastAsia"/>
                <w:color w:val="000000"/>
                <w:kern w:val="0"/>
                <w:sz w:val="20"/>
                <w:lang w:bidi="ar"/>
              </w:rPr>
              <w:t>657.35</w:t>
            </w:r>
          </w:p>
        </w:tc>
        <w:tc>
          <w:tcPr>
            <w:tcW w:w="1158" w:type="dxa"/>
            <w:tcBorders>
              <w:top w:val="nil"/>
              <w:left w:val="nil"/>
              <w:bottom w:val="single" w:sz="4" w:space="0" w:color="auto"/>
              <w:right w:val="single" w:sz="4" w:space="0" w:color="auto"/>
            </w:tcBorders>
            <w:vAlign w:val="center"/>
          </w:tcPr>
          <w:p w14:paraId="23D419C6" w14:textId="77777777" w:rsidR="00F05D86" w:rsidRDefault="00F05D86">
            <w:pPr>
              <w:jc w:val="center"/>
              <w:rPr>
                <w:rFonts w:eastAsia="宋体"/>
                <w:kern w:val="0"/>
                <w:sz w:val="20"/>
              </w:rPr>
            </w:pPr>
          </w:p>
        </w:tc>
      </w:tr>
      <w:tr w:rsidR="00F05D86" w14:paraId="2F4327DF" w14:textId="77777777">
        <w:trPr>
          <w:trHeight w:val="360"/>
        </w:trPr>
        <w:tc>
          <w:tcPr>
            <w:tcW w:w="1753" w:type="dxa"/>
            <w:tcBorders>
              <w:top w:val="nil"/>
              <w:left w:val="single" w:sz="4" w:space="0" w:color="auto"/>
              <w:bottom w:val="single" w:sz="4" w:space="0" w:color="auto"/>
              <w:right w:val="single" w:sz="4" w:space="0" w:color="auto"/>
            </w:tcBorders>
            <w:shd w:val="solid" w:color="FFFFFF" w:fill="auto"/>
            <w:vAlign w:val="center"/>
          </w:tcPr>
          <w:p w14:paraId="629EECEC" w14:textId="77777777" w:rsidR="00F05D86" w:rsidRDefault="0020218E">
            <w:pPr>
              <w:jc w:val="center"/>
              <w:rPr>
                <w:rFonts w:eastAsia="宋体"/>
                <w:sz w:val="20"/>
              </w:rPr>
            </w:pPr>
            <w:r>
              <w:rPr>
                <w:rFonts w:eastAsia="宋体" w:hint="eastAsia"/>
                <w:sz w:val="20"/>
              </w:rPr>
              <w:t>二、财政专户管理资金收入</w:t>
            </w:r>
          </w:p>
        </w:tc>
        <w:tc>
          <w:tcPr>
            <w:tcW w:w="1044" w:type="dxa"/>
            <w:tcBorders>
              <w:top w:val="nil"/>
              <w:left w:val="nil"/>
              <w:bottom w:val="single" w:sz="4" w:space="0" w:color="auto"/>
              <w:right w:val="single" w:sz="4" w:space="0" w:color="auto"/>
            </w:tcBorders>
            <w:vAlign w:val="center"/>
          </w:tcPr>
          <w:p w14:paraId="780DE598"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722B2A1D" w14:textId="77777777" w:rsidR="00F05D86" w:rsidRDefault="00F05D86">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7199507F" w14:textId="77777777" w:rsidR="00F05D86" w:rsidRDefault="00F05D86">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429F8D89" w14:textId="77777777" w:rsidR="00F05D86" w:rsidRDefault="0020218E">
            <w:pPr>
              <w:widowControl/>
              <w:jc w:val="center"/>
              <w:rPr>
                <w:rFonts w:eastAsia="宋体"/>
                <w:color w:val="000000"/>
                <w:kern w:val="0"/>
                <w:sz w:val="20"/>
              </w:rPr>
            </w:pPr>
            <w:r>
              <w:rPr>
                <w:rFonts w:eastAsia="宋体" w:hint="eastAsia"/>
                <w:color w:val="000000"/>
                <w:kern w:val="0"/>
                <w:sz w:val="20"/>
              </w:rPr>
              <w:t>五、社会保障和就业支出</w:t>
            </w:r>
          </w:p>
        </w:tc>
        <w:tc>
          <w:tcPr>
            <w:tcW w:w="1156" w:type="dxa"/>
            <w:tcBorders>
              <w:top w:val="nil"/>
              <w:left w:val="single" w:sz="4" w:space="0" w:color="auto"/>
              <w:bottom w:val="single" w:sz="4" w:space="0" w:color="auto"/>
              <w:right w:val="single" w:sz="4" w:space="0" w:color="auto"/>
            </w:tcBorders>
            <w:shd w:val="clear" w:color="auto" w:fill="FFFFFF"/>
            <w:vAlign w:val="center"/>
          </w:tcPr>
          <w:p w14:paraId="38950A0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1182" w:type="dxa"/>
            <w:gridSpan w:val="2"/>
            <w:tcBorders>
              <w:top w:val="nil"/>
              <w:left w:val="nil"/>
              <w:bottom w:val="single" w:sz="4" w:space="0" w:color="auto"/>
              <w:right w:val="single" w:sz="4" w:space="0" w:color="auto"/>
            </w:tcBorders>
            <w:shd w:val="clear" w:color="auto" w:fill="FFFFFF"/>
            <w:vAlign w:val="center"/>
          </w:tcPr>
          <w:p w14:paraId="41EDC90F" w14:textId="77777777" w:rsidR="00F05D86" w:rsidRDefault="0020218E">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1158" w:type="dxa"/>
            <w:tcBorders>
              <w:top w:val="nil"/>
              <w:left w:val="nil"/>
              <w:bottom w:val="single" w:sz="4" w:space="0" w:color="auto"/>
              <w:right w:val="single" w:sz="4" w:space="0" w:color="auto"/>
            </w:tcBorders>
            <w:vAlign w:val="center"/>
          </w:tcPr>
          <w:p w14:paraId="339D768E" w14:textId="77777777" w:rsidR="00F05D86" w:rsidRDefault="00F05D86">
            <w:pPr>
              <w:widowControl/>
              <w:jc w:val="center"/>
              <w:rPr>
                <w:rFonts w:eastAsia="宋体"/>
                <w:kern w:val="0"/>
                <w:sz w:val="20"/>
              </w:rPr>
            </w:pPr>
          </w:p>
        </w:tc>
      </w:tr>
      <w:tr w:rsidR="00F05D86" w14:paraId="4482C716" w14:textId="77777777">
        <w:trPr>
          <w:trHeight w:val="360"/>
        </w:trPr>
        <w:tc>
          <w:tcPr>
            <w:tcW w:w="1753" w:type="dxa"/>
            <w:tcBorders>
              <w:top w:val="nil"/>
              <w:left w:val="single" w:sz="4" w:space="0" w:color="auto"/>
              <w:bottom w:val="single" w:sz="4" w:space="0" w:color="auto"/>
              <w:right w:val="single" w:sz="4" w:space="0" w:color="auto"/>
            </w:tcBorders>
            <w:shd w:val="clear" w:color="auto" w:fill="FFFFFF"/>
            <w:vAlign w:val="center"/>
          </w:tcPr>
          <w:p w14:paraId="17BBAD2B" w14:textId="77777777" w:rsidR="00F05D86" w:rsidRDefault="0020218E">
            <w:pPr>
              <w:jc w:val="center"/>
              <w:rPr>
                <w:rFonts w:eastAsia="宋体"/>
                <w:sz w:val="20"/>
              </w:rPr>
            </w:pPr>
            <w:r>
              <w:rPr>
                <w:rFonts w:eastAsia="宋体" w:hint="eastAsia"/>
                <w:sz w:val="20"/>
              </w:rPr>
              <w:t>三、单位资金收入</w:t>
            </w:r>
          </w:p>
        </w:tc>
        <w:tc>
          <w:tcPr>
            <w:tcW w:w="1044" w:type="dxa"/>
            <w:tcBorders>
              <w:top w:val="nil"/>
              <w:left w:val="nil"/>
              <w:bottom w:val="single" w:sz="4" w:space="0" w:color="auto"/>
              <w:right w:val="single" w:sz="4" w:space="0" w:color="auto"/>
            </w:tcBorders>
            <w:vAlign w:val="center"/>
          </w:tcPr>
          <w:p w14:paraId="440334F4"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34AB4B7B" w14:textId="77777777" w:rsidR="00F05D86" w:rsidRDefault="00F05D86">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53D5E550" w14:textId="77777777" w:rsidR="00F05D86" w:rsidRDefault="00F05D86">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06458DEB" w14:textId="77777777" w:rsidR="00F05D86" w:rsidRDefault="0020218E">
            <w:pPr>
              <w:widowControl/>
              <w:jc w:val="center"/>
              <w:rPr>
                <w:rFonts w:eastAsia="宋体"/>
                <w:color w:val="000000"/>
                <w:kern w:val="0"/>
                <w:sz w:val="20"/>
              </w:rPr>
            </w:pPr>
            <w:r>
              <w:rPr>
                <w:rFonts w:eastAsia="宋体" w:hint="eastAsia"/>
                <w:color w:val="000000"/>
                <w:kern w:val="0"/>
                <w:sz w:val="20"/>
              </w:rPr>
              <w:t>六、卫生健康支出</w:t>
            </w:r>
          </w:p>
        </w:tc>
        <w:tc>
          <w:tcPr>
            <w:tcW w:w="1156" w:type="dxa"/>
            <w:tcBorders>
              <w:top w:val="nil"/>
              <w:left w:val="single" w:sz="4" w:space="0" w:color="auto"/>
              <w:bottom w:val="single" w:sz="4" w:space="0" w:color="auto"/>
              <w:right w:val="single" w:sz="4" w:space="0" w:color="auto"/>
            </w:tcBorders>
            <w:shd w:val="clear" w:color="auto" w:fill="FFFFFF"/>
            <w:vAlign w:val="center"/>
          </w:tcPr>
          <w:p w14:paraId="30DE20C8"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18.37</w:t>
            </w:r>
          </w:p>
        </w:tc>
        <w:tc>
          <w:tcPr>
            <w:tcW w:w="1182" w:type="dxa"/>
            <w:gridSpan w:val="2"/>
            <w:tcBorders>
              <w:top w:val="nil"/>
              <w:left w:val="nil"/>
              <w:bottom w:val="single" w:sz="4" w:space="0" w:color="auto"/>
              <w:right w:val="single" w:sz="4" w:space="0" w:color="auto"/>
            </w:tcBorders>
            <w:shd w:val="clear" w:color="auto" w:fill="FFFFFF"/>
            <w:vAlign w:val="center"/>
          </w:tcPr>
          <w:p w14:paraId="3BB00853" w14:textId="77777777" w:rsidR="00F05D86" w:rsidRDefault="0020218E">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bidi="ar"/>
              </w:rPr>
              <w:t>18.37</w:t>
            </w:r>
          </w:p>
        </w:tc>
        <w:tc>
          <w:tcPr>
            <w:tcW w:w="1158" w:type="dxa"/>
            <w:tcBorders>
              <w:top w:val="nil"/>
              <w:left w:val="nil"/>
              <w:bottom w:val="single" w:sz="4" w:space="0" w:color="auto"/>
              <w:right w:val="single" w:sz="4" w:space="0" w:color="auto"/>
            </w:tcBorders>
            <w:vAlign w:val="center"/>
          </w:tcPr>
          <w:p w14:paraId="5B0DDB75" w14:textId="77777777" w:rsidR="00F05D86" w:rsidRDefault="00F05D86">
            <w:pPr>
              <w:widowControl/>
              <w:jc w:val="center"/>
              <w:rPr>
                <w:rFonts w:eastAsia="宋体"/>
                <w:kern w:val="0"/>
                <w:sz w:val="20"/>
              </w:rPr>
            </w:pPr>
          </w:p>
        </w:tc>
      </w:tr>
      <w:tr w:rsidR="00F05D86" w14:paraId="3BB732A6" w14:textId="77777777">
        <w:trPr>
          <w:trHeight w:val="360"/>
        </w:trPr>
        <w:tc>
          <w:tcPr>
            <w:tcW w:w="1753" w:type="dxa"/>
            <w:tcBorders>
              <w:top w:val="nil"/>
              <w:left w:val="single" w:sz="4" w:space="0" w:color="auto"/>
              <w:bottom w:val="single" w:sz="4" w:space="0" w:color="auto"/>
              <w:right w:val="single" w:sz="4" w:space="0" w:color="auto"/>
            </w:tcBorders>
            <w:vAlign w:val="center"/>
          </w:tcPr>
          <w:p w14:paraId="0475A8B5" w14:textId="77777777" w:rsidR="00F05D86" w:rsidRDefault="0020218E">
            <w:pPr>
              <w:jc w:val="center"/>
              <w:rPr>
                <w:rFonts w:eastAsia="宋体"/>
                <w:sz w:val="20"/>
              </w:rPr>
            </w:pPr>
            <w:r>
              <w:rPr>
                <w:rFonts w:eastAsia="宋体" w:hint="eastAsia"/>
                <w:sz w:val="20"/>
              </w:rPr>
              <w:t>事业收入</w:t>
            </w:r>
          </w:p>
        </w:tc>
        <w:tc>
          <w:tcPr>
            <w:tcW w:w="1044" w:type="dxa"/>
            <w:tcBorders>
              <w:top w:val="nil"/>
              <w:left w:val="nil"/>
              <w:bottom w:val="single" w:sz="4" w:space="0" w:color="auto"/>
              <w:right w:val="single" w:sz="4" w:space="0" w:color="auto"/>
            </w:tcBorders>
            <w:vAlign w:val="center"/>
          </w:tcPr>
          <w:p w14:paraId="2066C74D"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77649DA1" w14:textId="77777777" w:rsidR="00F05D86" w:rsidRDefault="00F05D86">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2F7917D2" w14:textId="77777777" w:rsidR="00F05D86" w:rsidRDefault="00F05D86">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4B053074" w14:textId="77777777" w:rsidR="00F05D86" w:rsidRDefault="0020218E">
            <w:pPr>
              <w:widowControl/>
              <w:jc w:val="center"/>
              <w:rPr>
                <w:rFonts w:eastAsia="宋体"/>
                <w:color w:val="000000"/>
                <w:kern w:val="0"/>
                <w:sz w:val="20"/>
              </w:rPr>
            </w:pPr>
            <w:r>
              <w:rPr>
                <w:rFonts w:eastAsia="宋体" w:hint="eastAsia"/>
                <w:color w:val="000000"/>
                <w:kern w:val="0"/>
                <w:sz w:val="20"/>
              </w:rPr>
              <w:t>七、住房保障支出</w:t>
            </w:r>
          </w:p>
        </w:tc>
        <w:tc>
          <w:tcPr>
            <w:tcW w:w="1156" w:type="dxa"/>
            <w:tcBorders>
              <w:top w:val="nil"/>
              <w:left w:val="single" w:sz="4" w:space="0" w:color="auto"/>
              <w:bottom w:val="single" w:sz="4" w:space="0" w:color="auto"/>
              <w:right w:val="single" w:sz="4" w:space="0" w:color="auto"/>
            </w:tcBorders>
            <w:shd w:val="clear" w:color="auto" w:fill="FFFFFF"/>
            <w:vAlign w:val="center"/>
          </w:tcPr>
          <w:p w14:paraId="4B9E0023"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20.07</w:t>
            </w:r>
          </w:p>
        </w:tc>
        <w:tc>
          <w:tcPr>
            <w:tcW w:w="1182" w:type="dxa"/>
            <w:gridSpan w:val="2"/>
            <w:tcBorders>
              <w:top w:val="nil"/>
              <w:left w:val="nil"/>
              <w:bottom w:val="single" w:sz="4" w:space="0" w:color="auto"/>
              <w:right w:val="single" w:sz="4" w:space="0" w:color="auto"/>
            </w:tcBorders>
            <w:shd w:val="clear" w:color="auto" w:fill="FFFFFF"/>
            <w:vAlign w:val="center"/>
          </w:tcPr>
          <w:p w14:paraId="65A18985" w14:textId="77777777" w:rsidR="00F05D86" w:rsidRDefault="0020218E">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bidi="ar"/>
              </w:rPr>
              <w:t>20.07</w:t>
            </w:r>
          </w:p>
        </w:tc>
        <w:tc>
          <w:tcPr>
            <w:tcW w:w="1158" w:type="dxa"/>
            <w:tcBorders>
              <w:top w:val="nil"/>
              <w:left w:val="nil"/>
              <w:bottom w:val="single" w:sz="4" w:space="0" w:color="auto"/>
              <w:right w:val="single" w:sz="4" w:space="0" w:color="auto"/>
            </w:tcBorders>
            <w:vAlign w:val="center"/>
          </w:tcPr>
          <w:p w14:paraId="489099C4" w14:textId="77777777" w:rsidR="00F05D86" w:rsidRDefault="00F05D86">
            <w:pPr>
              <w:widowControl/>
              <w:jc w:val="center"/>
              <w:rPr>
                <w:rFonts w:eastAsia="宋体"/>
                <w:kern w:val="0"/>
                <w:sz w:val="20"/>
              </w:rPr>
            </w:pPr>
          </w:p>
        </w:tc>
      </w:tr>
      <w:tr w:rsidR="00F05D86" w14:paraId="0928CE75" w14:textId="77777777">
        <w:trPr>
          <w:trHeight w:val="360"/>
        </w:trPr>
        <w:tc>
          <w:tcPr>
            <w:tcW w:w="1753" w:type="dxa"/>
            <w:tcBorders>
              <w:top w:val="nil"/>
              <w:left w:val="single" w:sz="4" w:space="0" w:color="auto"/>
              <w:bottom w:val="single" w:sz="4" w:space="0" w:color="auto"/>
              <w:right w:val="single" w:sz="4" w:space="0" w:color="auto"/>
            </w:tcBorders>
            <w:vAlign w:val="center"/>
          </w:tcPr>
          <w:p w14:paraId="6E2234EB" w14:textId="77777777" w:rsidR="00F05D86" w:rsidRDefault="0020218E">
            <w:pPr>
              <w:jc w:val="center"/>
              <w:rPr>
                <w:rFonts w:eastAsia="宋体"/>
                <w:sz w:val="20"/>
              </w:rPr>
            </w:pPr>
            <w:r>
              <w:rPr>
                <w:rFonts w:eastAsia="宋体" w:hint="eastAsia"/>
                <w:sz w:val="20"/>
              </w:rPr>
              <w:t>事业单位经营收入</w:t>
            </w:r>
          </w:p>
        </w:tc>
        <w:tc>
          <w:tcPr>
            <w:tcW w:w="1044" w:type="dxa"/>
            <w:tcBorders>
              <w:top w:val="nil"/>
              <w:left w:val="nil"/>
              <w:bottom w:val="single" w:sz="4" w:space="0" w:color="auto"/>
              <w:right w:val="single" w:sz="4" w:space="0" w:color="auto"/>
            </w:tcBorders>
            <w:vAlign w:val="center"/>
          </w:tcPr>
          <w:p w14:paraId="3226550E"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197ABAA9" w14:textId="77777777" w:rsidR="00F05D86" w:rsidRDefault="00F05D86">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0BED787D" w14:textId="77777777" w:rsidR="00F05D86" w:rsidRDefault="00F05D86">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35146839" w14:textId="77777777" w:rsidR="00F05D86" w:rsidRDefault="00F05D86">
            <w:pPr>
              <w:widowControl/>
              <w:jc w:val="center"/>
              <w:rPr>
                <w:rFonts w:eastAsia="宋体"/>
                <w:color w:val="000000"/>
                <w:kern w:val="0"/>
                <w:sz w:val="20"/>
              </w:rPr>
            </w:pPr>
          </w:p>
        </w:tc>
        <w:tc>
          <w:tcPr>
            <w:tcW w:w="1156" w:type="dxa"/>
            <w:tcBorders>
              <w:top w:val="nil"/>
              <w:left w:val="single" w:sz="4" w:space="0" w:color="auto"/>
              <w:bottom w:val="single" w:sz="4" w:space="0" w:color="auto"/>
              <w:right w:val="single" w:sz="4" w:space="0" w:color="auto"/>
            </w:tcBorders>
            <w:vAlign w:val="center"/>
          </w:tcPr>
          <w:p w14:paraId="585174A6" w14:textId="77777777" w:rsidR="00F05D86" w:rsidRDefault="00F05D86">
            <w:pPr>
              <w:widowControl/>
              <w:jc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32C87A11" w14:textId="77777777" w:rsidR="00F05D86" w:rsidRDefault="00F05D86">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125844BD" w14:textId="77777777" w:rsidR="00F05D86" w:rsidRDefault="00F05D86">
            <w:pPr>
              <w:jc w:val="center"/>
              <w:rPr>
                <w:rFonts w:eastAsia="宋体"/>
                <w:kern w:val="0"/>
                <w:sz w:val="20"/>
              </w:rPr>
            </w:pPr>
          </w:p>
        </w:tc>
      </w:tr>
      <w:tr w:rsidR="00F05D86" w14:paraId="2AA8A7E2" w14:textId="77777777">
        <w:trPr>
          <w:trHeight w:val="360"/>
        </w:trPr>
        <w:tc>
          <w:tcPr>
            <w:tcW w:w="1753" w:type="dxa"/>
            <w:tcBorders>
              <w:top w:val="nil"/>
              <w:left w:val="single" w:sz="4" w:space="0" w:color="auto"/>
              <w:bottom w:val="single" w:sz="4" w:space="0" w:color="auto"/>
              <w:right w:val="single" w:sz="4" w:space="0" w:color="auto"/>
            </w:tcBorders>
            <w:vAlign w:val="center"/>
          </w:tcPr>
          <w:p w14:paraId="2A87B75B" w14:textId="77777777" w:rsidR="00F05D86" w:rsidRDefault="0020218E">
            <w:pPr>
              <w:jc w:val="center"/>
              <w:rPr>
                <w:rFonts w:eastAsia="宋体"/>
                <w:sz w:val="20"/>
              </w:rPr>
            </w:pPr>
            <w:r>
              <w:rPr>
                <w:rFonts w:eastAsia="宋体" w:hint="eastAsia"/>
                <w:sz w:val="20"/>
              </w:rPr>
              <w:t>上级补助收入</w:t>
            </w:r>
          </w:p>
        </w:tc>
        <w:tc>
          <w:tcPr>
            <w:tcW w:w="1044" w:type="dxa"/>
            <w:tcBorders>
              <w:top w:val="nil"/>
              <w:left w:val="nil"/>
              <w:bottom w:val="single" w:sz="4" w:space="0" w:color="auto"/>
              <w:right w:val="single" w:sz="4" w:space="0" w:color="auto"/>
            </w:tcBorders>
            <w:vAlign w:val="center"/>
          </w:tcPr>
          <w:p w14:paraId="1CFC60B5"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3C9E2430" w14:textId="77777777" w:rsidR="00F05D86" w:rsidRDefault="00F05D86">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2B45FE0C" w14:textId="77777777" w:rsidR="00F05D86" w:rsidRDefault="00F05D86">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46A41B2B" w14:textId="77777777" w:rsidR="00F05D86" w:rsidRDefault="00F05D86">
            <w:pPr>
              <w:widowControl/>
              <w:jc w:val="center"/>
              <w:rPr>
                <w:rFonts w:eastAsia="宋体"/>
                <w:color w:val="000000"/>
                <w:kern w:val="0"/>
                <w:sz w:val="20"/>
              </w:rPr>
            </w:pPr>
          </w:p>
        </w:tc>
        <w:tc>
          <w:tcPr>
            <w:tcW w:w="1156" w:type="dxa"/>
            <w:tcBorders>
              <w:top w:val="nil"/>
              <w:left w:val="single" w:sz="4" w:space="0" w:color="auto"/>
              <w:bottom w:val="single" w:sz="4" w:space="0" w:color="auto"/>
              <w:right w:val="single" w:sz="4" w:space="0" w:color="auto"/>
            </w:tcBorders>
            <w:vAlign w:val="center"/>
          </w:tcPr>
          <w:p w14:paraId="331AA005" w14:textId="77777777" w:rsidR="00F05D86" w:rsidRDefault="00F05D86">
            <w:pPr>
              <w:widowControl/>
              <w:jc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67937FE8" w14:textId="77777777" w:rsidR="00F05D86" w:rsidRDefault="00F05D86">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52756731" w14:textId="77777777" w:rsidR="00F05D86" w:rsidRDefault="00F05D86">
            <w:pPr>
              <w:jc w:val="center"/>
              <w:rPr>
                <w:rFonts w:eastAsia="宋体"/>
                <w:kern w:val="0"/>
                <w:sz w:val="20"/>
              </w:rPr>
            </w:pPr>
          </w:p>
        </w:tc>
      </w:tr>
      <w:tr w:rsidR="00F05D86" w14:paraId="0FA86824" w14:textId="77777777">
        <w:trPr>
          <w:trHeight w:val="360"/>
        </w:trPr>
        <w:tc>
          <w:tcPr>
            <w:tcW w:w="1753" w:type="dxa"/>
            <w:tcBorders>
              <w:top w:val="nil"/>
              <w:left w:val="single" w:sz="4" w:space="0" w:color="auto"/>
              <w:bottom w:val="single" w:sz="4" w:space="0" w:color="auto"/>
              <w:right w:val="single" w:sz="4" w:space="0" w:color="auto"/>
            </w:tcBorders>
            <w:vAlign w:val="center"/>
          </w:tcPr>
          <w:p w14:paraId="32C2C0CC" w14:textId="77777777" w:rsidR="00F05D86" w:rsidRDefault="0020218E">
            <w:pPr>
              <w:jc w:val="center"/>
              <w:rPr>
                <w:rFonts w:eastAsia="宋体"/>
                <w:sz w:val="20"/>
              </w:rPr>
            </w:pPr>
            <w:r>
              <w:rPr>
                <w:rFonts w:eastAsia="宋体" w:hint="eastAsia"/>
                <w:sz w:val="20"/>
              </w:rPr>
              <w:t>附属单位上缴收入</w:t>
            </w:r>
          </w:p>
        </w:tc>
        <w:tc>
          <w:tcPr>
            <w:tcW w:w="1044" w:type="dxa"/>
            <w:tcBorders>
              <w:top w:val="nil"/>
              <w:left w:val="nil"/>
              <w:bottom w:val="single" w:sz="4" w:space="0" w:color="auto"/>
              <w:right w:val="single" w:sz="4" w:space="0" w:color="auto"/>
            </w:tcBorders>
            <w:vAlign w:val="center"/>
          </w:tcPr>
          <w:p w14:paraId="1FBB7877"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0E73DFF4" w14:textId="77777777" w:rsidR="00F05D86" w:rsidRDefault="00F05D86">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0BF75324" w14:textId="77777777" w:rsidR="00F05D86" w:rsidRDefault="00F05D86">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25A2F1C8" w14:textId="77777777" w:rsidR="00F05D86" w:rsidRDefault="00F05D86">
            <w:pPr>
              <w:widowControl/>
              <w:jc w:val="center"/>
              <w:rPr>
                <w:rFonts w:eastAsia="宋体"/>
                <w:color w:val="000000"/>
                <w:kern w:val="0"/>
                <w:sz w:val="20"/>
              </w:rPr>
            </w:pPr>
          </w:p>
        </w:tc>
        <w:tc>
          <w:tcPr>
            <w:tcW w:w="1156" w:type="dxa"/>
            <w:tcBorders>
              <w:top w:val="nil"/>
              <w:left w:val="single" w:sz="4" w:space="0" w:color="auto"/>
              <w:bottom w:val="single" w:sz="4" w:space="0" w:color="auto"/>
              <w:right w:val="single" w:sz="4" w:space="0" w:color="auto"/>
            </w:tcBorders>
            <w:vAlign w:val="center"/>
          </w:tcPr>
          <w:p w14:paraId="6A18B2E2" w14:textId="77777777" w:rsidR="00F05D86" w:rsidRDefault="00F05D86">
            <w:pPr>
              <w:widowControl/>
              <w:jc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32DB57A5" w14:textId="77777777" w:rsidR="00F05D86" w:rsidRDefault="00F05D86">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60FEF713" w14:textId="77777777" w:rsidR="00F05D86" w:rsidRDefault="00F05D86">
            <w:pPr>
              <w:jc w:val="center"/>
              <w:rPr>
                <w:rFonts w:eastAsia="宋体"/>
                <w:kern w:val="0"/>
                <w:sz w:val="20"/>
              </w:rPr>
            </w:pPr>
          </w:p>
        </w:tc>
      </w:tr>
      <w:tr w:rsidR="00F05D86" w14:paraId="45CF8687" w14:textId="77777777">
        <w:trPr>
          <w:trHeight w:val="360"/>
        </w:trPr>
        <w:tc>
          <w:tcPr>
            <w:tcW w:w="1753" w:type="dxa"/>
            <w:tcBorders>
              <w:top w:val="nil"/>
              <w:left w:val="single" w:sz="4" w:space="0" w:color="auto"/>
              <w:bottom w:val="single" w:sz="4" w:space="0" w:color="auto"/>
              <w:right w:val="single" w:sz="4" w:space="0" w:color="auto"/>
            </w:tcBorders>
            <w:vAlign w:val="center"/>
          </w:tcPr>
          <w:p w14:paraId="462F7441" w14:textId="77777777" w:rsidR="00F05D86" w:rsidRDefault="0020218E">
            <w:pPr>
              <w:jc w:val="center"/>
              <w:rPr>
                <w:rFonts w:eastAsia="宋体"/>
                <w:sz w:val="20"/>
              </w:rPr>
            </w:pPr>
            <w:r>
              <w:rPr>
                <w:rFonts w:eastAsia="宋体" w:hint="eastAsia"/>
                <w:sz w:val="20"/>
              </w:rPr>
              <w:t>其他收入</w:t>
            </w:r>
          </w:p>
        </w:tc>
        <w:tc>
          <w:tcPr>
            <w:tcW w:w="1044" w:type="dxa"/>
            <w:tcBorders>
              <w:top w:val="nil"/>
              <w:left w:val="nil"/>
              <w:bottom w:val="single" w:sz="4" w:space="0" w:color="auto"/>
              <w:right w:val="single" w:sz="4" w:space="0" w:color="auto"/>
            </w:tcBorders>
            <w:vAlign w:val="center"/>
          </w:tcPr>
          <w:p w14:paraId="03731687" w14:textId="77777777" w:rsidR="00F05D86" w:rsidRDefault="00F05D86">
            <w:pPr>
              <w:jc w:val="center"/>
              <w:rPr>
                <w:rFonts w:eastAsia="宋体"/>
                <w:sz w:val="20"/>
              </w:rPr>
            </w:pPr>
          </w:p>
        </w:tc>
        <w:tc>
          <w:tcPr>
            <w:tcW w:w="1073" w:type="dxa"/>
            <w:tcBorders>
              <w:top w:val="nil"/>
              <w:left w:val="nil"/>
              <w:bottom w:val="single" w:sz="4" w:space="0" w:color="auto"/>
              <w:right w:val="single" w:sz="4" w:space="0" w:color="auto"/>
            </w:tcBorders>
            <w:vAlign w:val="center"/>
          </w:tcPr>
          <w:p w14:paraId="7A95766E" w14:textId="77777777" w:rsidR="00F05D86" w:rsidRDefault="00F05D86">
            <w:pPr>
              <w:jc w:val="center"/>
              <w:rPr>
                <w:rFonts w:eastAsia="宋体"/>
                <w:sz w:val="20"/>
              </w:rPr>
            </w:pPr>
          </w:p>
        </w:tc>
        <w:tc>
          <w:tcPr>
            <w:tcW w:w="1200" w:type="dxa"/>
            <w:tcBorders>
              <w:top w:val="nil"/>
              <w:left w:val="single" w:sz="4" w:space="0" w:color="auto"/>
              <w:bottom w:val="single" w:sz="4" w:space="0" w:color="auto"/>
              <w:right w:val="nil"/>
            </w:tcBorders>
            <w:vAlign w:val="center"/>
          </w:tcPr>
          <w:p w14:paraId="4AA39A44" w14:textId="77777777" w:rsidR="00F05D86" w:rsidRDefault="00F05D86">
            <w:pPr>
              <w:jc w:val="center"/>
              <w:rPr>
                <w:rFonts w:eastAsia="宋体"/>
                <w:sz w:val="20"/>
              </w:rPr>
            </w:pPr>
          </w:p>
        </w:tc>
        <w:tc>
          <w:tcPr>
            <w:tcW w:w="1342" w:type="dxa"/>
            <w:tcBorders>
              <w:top w:val="nil"/>
              <w:left w:val="single" w:sz="4" w:space="0" w:color="auto"/>
              <w:bottom w:val="single" w:sz="4" w:space="0" w:color="auto"/>
              <w:right w:val="single" w:sz="4" w:space="0" w:color="auto"/>
            </w:tcBorders>
            <w:vAlign w:val="center"/>
          </w:tcPr>
          <w:p w14:paraId="3AB074B3" w14:textId="77777777" w:rsidR="00F05D86" w:rsidRDefault="00F05D86">
            <w:pPr>
              <w:jc w:val="center"/>
              <w:rPr>
                <w:rFonts w:eastAsia="宋体"/>
                <w:sz w:val="20"/>
              </w:rPr>
            </w:pPr>
          </w:p>
        </w:tc>
        <w:tc>
          <w:tcPr>
            <w:tcW w:w="1156" w:type="dxa"/>
            <w:tcBorders>
              <w:top w:val="nil"/>
              <w:left w:val="single" w:sz="4" w:space="0" w:color="auto"/>
              <w:bottom w:val="single" w:sz="4" w:space="0" w:color="auto"/>
              <w:right w:val="single" w:sz="4" w:space="0" w:color="auto"/>
            </w:tcBorders>
            <w:vAlign w:val="center"/>
          </w:tcPr>
          <w:p w14:paraId="01647707" w14:textId="77777777" w:rsidR="00F05D86" w:rsidRDefault="00F05D86">
            <w:pPr>
              <w:jc w:val="center"/>
              <w:rPr>
                <w:rFonts w:eastAsia="宋体"/>
                <w:sz w:val="20"/>
              </w:rPr>
            </w:pPr>
          </w:p>
        </w:tc>
        <w:tc>
          <w:tcPr>
            <w:tcW w:w="1182" w:type="dxa"/>
            <w:gridSpan w:val="2"/>
            <w:tcBorders>
              <w:top w:val="nil"/>
              <w:left w:val="nil"/>
              <w:bottom w:val="single" w:sz="4" w:space="0" w:color="auto"/>
              <w:right w:val="single" w:sz="4" w:space="0" w:color="auto"/>
            </w:tcBorders>
            <w:vAlign w:val="center"/>
          </w:tcPr>
          <w:p w14:paraId="45B4D7F0" w14:textId="77777777" w:rsidR="00F05D86" w:rsidRDefault="00F05D86">
            <w:pPr>
              <w:jc w:val="center"/>
              <w:rPr>
                <w:rFonts w:eastAsia="宋体"/>
                <w:sz w:val="20"/>
              </w:rPr>
            </w:pPr>
          </w:p>
        </w:tc>
        <w:tc>
          <w:tcPr>
            <w:tcW w:w="1158" w:type="dxa"/>
            <w:tcBorders>
              <w:top w:val="nil"/>
              <w:left w:val="nil"/>
              <w:bottom w:val="single" w:sz="4" w:space="0" w:color="auto"/>
              <w:right w:val="single" w:sz="4" w:space="0" w:color="auto"/>
            </w:tcBorders>
            <w:vAlign w:val="center"/>
          </w:tcPr>
          <w:p w14:paraId="076CFF81" w14:textId="77777777" w:rsidR="00F05D86" w:rsidRDefault="00F05D86">
            <w:pPr>
              <w:jc w:val="center"/>
              <w:rPr>
                <w:rFonts w:eastAsia="宋体"/>
                <w:sz w:val="20"/>
              </w:rPr>
            </w:pPr>
          </w:p>
        </w:tc>
      </w:tr>
      <w:tr w:rsidR="00F05D86" w14:paraId="3319F891" w14:textId="77777777">
        <w:trPr>
          <w:trHeight w:val="360"/>
        </w:trPr>
        <w:tc>
          <w:tcPr>
            <w:tcW w:w="1753" w:type="dxa"/>
            <w:tcBorders>
              <w:top w:val="nil"/>
              <w:left w:val="single" w:sz="4" w:space="0" w:color="auto"/>
              <w:bottom w:val="single" w:sz="4" w:space="0" w:color="auto"/>
              <w:right w:val="single" w:sz="4" w:space="0" w:color="auto"/>
            </w:tcBorders>
            <w:vAlign w:val="center"/>
          </w:tcPr>
          <w:p w14:paraId="600E956C" w14:textId="77777777" w:rsidR="00F05D86" w:rsidRDefault="0020218E">
            <w:pPr>
              <w:widowControl/>
              <w:jc w:val="center"/>
              <w:rPr>
                <w:rFonts w:eastAsia="宋体"/>
                <w:b/>
                <w:bCs/>
                <w:kern w:val="0"/>
                <w:sz w:val="20"/>
              </w:rPr>
            </w:pPr>
            <w:r>
              <w:rPr>
                <w:rFonts w:eastAsia="宋体"/>
                <w:b/>
                <w:bCs/>
                <w:kern w:val="0"/>
                <w:sz w:val="20"/>
              </w:rPr>
              <w:t>本年收入</w:t>
            </w:r>
            <w:r>
              <w:rPr>
                <w:rFonts w:eastAsia="宋体" w:hint="eastAsia"/>
                <w:b/>
                <w:bCs/>
                <w:kern w:val="0"/>
                <w:sz w:val="20"/>
              </w:rPr>
              <w:t xml:space="preserve">       </w:t>
            </w:r>
            <w:r>
              <w:rPr>
                <w:rFonts w:eastAsia="宋体"/>
                <w:b/>
                <w:bCs/>
                <w:kern w:val="0"/>
                <w:sz w:val="20"/>
              </w:rPr>
              <w:t>合计</w:t>
            </w:r>
          </w:p>
        </w:tc>
        <w:tc>
          <w:tcPr>
            <w:tcW w:w="1044" w:type="dxa"/>
            <w:tcBorders>
              <w:top w:val="nil"/>
              <w:left w:val="nil"/>
              <w:bottom w:val="single" w:sz="4" w:space="0" w:color="auto"/>
              <w:right w:val="single" w:sz="4" w:space="0" w:color="auto"/>
            </w:tcBorders>
            <w:vAlign w:val="center"/>
          </w:tcPr>
          <w:p w14:paraId="60957C91" w14:textId="77777777" w:rsidR="00F05D86" w:rsidRDefault="0020218E">
            <w:pPr>
              <w:widowControl/>
              <w:jc w:val="center"/>
              <w:rPr>
                <w:rFonts w:asciiTheme="minorEastAsia" w:eastAsiaTheme="minorEastAsia" w:hAnsiTheme="minorEastAsia" w:cstheme="minorEastAsia"/>
                <w:kern w:val="0"/>
                <w:sz w:val="20"/>
              </w:rPr>
            </w:pPr>
            <w:r>
              <w:rPr>
                <w:rFonts w:asciiTheme="minorEastAsia" w:eastAsiaTheme="minorEastAsia" w:hAnsiTheme="minorEastAsia" w:cstheme="minorEastAsia" w:hint="eastAsia"/>
                <w:kern w:val="0"/>
                <w:sz w:val="20"/>
              </w:rPr>
              <w:t>736.65</w:t>
            </w:r>
          </w:p>
        </w:tc>
        <w:tc>
          <w:tcPr>
            <w:tcW w:w="1073" w:type="dxa"/>
            <w:tcBorders>
              <w:top w:val="nil"/>
              <w:left w:val="nil"/>
              <w:bottom w:val="single" w:sz="4" w:space="0" w:color="auto"/>
              <w:right w:val="single" w:sz="4" w:space="0" w:color="auto"/>
            </w:tcBorders>
            <w:vAlign w:val="center"/>
          </w:tcPr>
          <w:p w14:paraId="5C3939B6" w14:textId="77777777" w:rsidR="00F05D86" w:rsidRDefault="0020218E">
            <w:pPr>
              <w:widowControl/>
              <w:jc w:val="center"/>
              <w:rPr>
                <w:rFonts w:asciiTheme="minorEastAsia" w:eastAsiaTheme="minorEastAsia" w:hAnsiTheme="minorEastAsia" w:cstheme="minorEastAsia"/>
                <w:kern w:val="0"/>
                <w:sz w:val="20"/>
              </w:rPr>
            </w:pPr>
            <w:r>
              <w:rPr>
                <w:rFonts w:asciiTheme="minorEastAsia" w:eastAsiaTheme="minorEastAsia" w:hAnsiTheme="minorEastAsia" w:cstheme="minorEastAsia" w:hint="eastAsia"/>
                <w:color w:val="000000"/>
                <w:kern w:val="0"/>
                <w:sz w:val="20"/>
                <w:lang w:bidi="ar"/>
              </w:rPr>
              <w:t>736.65</w:t>
            </w:r>
          </w:p>
        </w:tc>
        <w:tc>
          <w:tcPr>
            <w:tcW w:w="1200" w:type="dxa"/>
            <w:tcBorders>
              <w:top w:val="nil"/>
              <w:left w:val="single" w:sz="4" w:space="0" w:color="auto"/>
              <w:bottom w:val="single" w:sz="4" w:space="0" w:color="auto"/>
              <w:right w:val="nil"/>
            </w:tcBorders>
            <w:vAlign w:val="center"/>
          </w:tcPr>
          <w:p w14:paraId="23AC8B49" w14:textId="77777777" w:rsidR="00F05D86" w:rsidRDefault="00F05D86">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52E42631" w14:textId="77777777" w:rsidR="00F05D86" w:rsidRDefault="0020218E">
            <w:pPr>
              <w:widowControl/>
              <w:jc w:val="center"/>
              <w:rPr>
                <w:rFonts w:eastAsia="宋体"/>
                <w:b/>
                <w:bCs/>
                <w:kern w:val="0"/>
                <w:sz w:val="20"/>
              </w:rPr>
            </w:pPr>
            <w:r>
              <w:rPr>
                <w:rFonts w:eastAsia="宋体"/>
                <w:b/>
                <w:bCs/>
                <w:kern w:val="0"/>
                <w:sz w:val="20"/>
              </w:rPr>
              <w:t>本年支出</w:t>
            </w:r>
            <w:r>
              <w:rPr>
                <w:rFonts w:eastAsia="宋体" w:hint="eastAsia"/>
                <w:b/>
                <w:bCs/>
                <w:kern w:val="0"/>
                <w:sz w:val="20"/>
              </w:rPr>
              <w:t xml:space="preserve">  </w:t>
            </w:r>
            <w:r>
              <w:rPr>
                <w:rFonts w:eastAsia="宋体"/>
                <w:b/>
                <w:bCs/>
                <w:kern w:val="0"/>
                <w:sz w:val="20"/>
              </w:rPr>
              <w:t>合计</w:t>
            </w:r>
          </w:p>
        </w:tc>
        <w:tc>
          <w:tcPr>
            <w:tcW w:w="1156" w:type="dxa"/>
            <w:tcBorders>
              <w:top w:val="nil"/>
              <w:left w:val="single" w:sz="4" w:space="0" w:color="auto"/>
              <w:bottom w:val="single" w:sz="4" w:space="0" w:color="auto"/>
              <w:right w:val="single" w:sz="4" w:space="0" w:color="auto"/>
            </w:tcBorders>
            <w:vAlign w:val="center"/>
          </w:tcPr>
          <w:p w14:paraId="18FFA0CD" w14:textId="77777777" w:rsidR="00F05D86" w:rsidRDefault="0020218E">
            <w:pPr>
              <w:widowControl/>
              <w:jc w:val="center"/>
              <w:rPr>
                <w:rFonts w:eastAsia="宋体"/>
                <w:b/>
                <w:bCs/>
                <w:kern w:val="0"/>
                <w:sz w:val="20"/>
              </w:rPr>
            </w:pPr>
            <w:r>
              <w:rPr>
                <w:rFonts w:asciiTheme="minorEastAsia" w:eastAsiaTheme="minorEastAsia" w:hAnsiTheme="minorEastAsia" w:cstheme="minorEastAsia" w:hint="eastAsia"/>
                <w:kern w:val="0"/>
                <w:sz w:val="20"/>
              </w:rPr>
              <w:t>736.65</w:t>
            </w:r>
          </w:p>
        </w:tc>
        <w:tc>
          <w:tcPr>
            <w:tcW w:w="1182" w:type="dxa"/>
            <w:gridSpan w:val="2"/>
            <w:tcBorders>
              <w:top w:val="nil"/>
              <w:left w:val="nil"/>
              <w:bottom w:val="single" w:sz="4" w:space="0" w:color="auto"/>
              <w:right w:val="single" w:sz="4" w:space="0" w:color="auto"/>
            </w:tcBorders>
            <w:vAlign w:val="center"/>
          </w:tcPr>
          <w:p w14:paraId="599D41FA" w14:textId="77777777" w:rsidR="00F05D86" w:rsidRDefault="0020218E">
            <w:pPr>
              <w:widowControl/>
              <w:jc w:val="center"/>
              <w:rPr>
                <w:rFonts w:eastAsia="宋体"/>
                <w:kern w:val="0"/>
                <w:sz w:val="20"/>
              </w:rPr>
            </w:pPr>
            <w:r>
              <w:rPr>
                <w:rFonts w:asciiTheme="minorEastAsia" w:eastAsiaTheme="minorEastAsia" w:hAnsiTheme="minorEastAsia" w:cstheme="minorEastAsia" w:hint="eastAsia"/>
                <w:kern w:val="0"/>
                <w:sz w:val="20"/>
              </w:rPr>
              <w:t>736.65</w:t>
            </w:r>
          </w:p>
        </w:tc>
        <w:tc>
          <w:tcPr>
            <w:tcW w:w="1158" w:type="dxa"/>
            <w:tcBorders>
              <w:top w:val="nil"/>
              <w:left w:val="nil"/>
              <w:bottom w:val="single" w:sz="4" w:space="0" w:color="auto"/>
              <w:right w:val="single" w:sz="4" w:space="0" w:color="auto"/>
            </w:tcBorders>
            <w:vAlign w:val="center"/>
          </w:tcPr>
          <w:p w14:paraId="3827964B" w14:textId="77777777" w:rsidR="00F05D86" w:rsidRDefault="00F05D86">
            <w:pPr>
              <w:widowControl/>
              <w:jc w:val="center"/>
              <w:rPr>
                <w:rFonts w:eastAsia="宋体"/>
                <w:kern w:val="0"/>
                <w:sz w:val="20"/>
              </w:rPr>
            </w:pPr>
          </w:p>
        </w:tc>
      </w:tr>
      <w:tr w:rsidR="00F05D86" w14:paraId="3D72B45E" w14:textId="77777777">
        <w:trPr>
          <w:trHeight w:val="360"/>
        </w:trPr>
        <w:tc>
          <w:tcPr>
            <w:tcW w:w="1753" w:type="dxa"/>
            <w:tcBorders>
              <w:top w:val="nil"/>
              <w:left w:val="single" w:sz="4" w:space="0" w:color="auto"/>
              <w:bottom w:val="single" w:sz="4" w:space="0" w:color="auto"/>
              <w:right w:val="single" w:sz="4" w:space="0" w:color="auto"/>
            </w:tcBorders>
            <w:vAlign w:val="center"/>
          </w:tcPr>
          <w:p w14:paraId="62DAD0F1" w14:textId="77777777" w:rsidR="00F05D86" w:rsidRDefault="0020218E">
            <w:pPr>
              <w:jc w:val="center"/>
              <w:rPr>
                <w:rFonts w:eastAsia="宋体"/>
                <w:sz w:val="20"/>
              </w:rPr>
            </w:pPr>
            <w:r>
              <w:rPr>
                <w:rFonts w:eastAsia="宋体" w:hint="eastAsia"/>
                <w:sz w:val="20"/>
              </w:rPr>
              <w:t>财政拨款结转</w:t>
            </w:r>
          </w:p>
        </w:tc>
        <w:tc>
          <w:tcPr>
            <w:tcW w:w="1044" w:type="dxa"/>
            <w:tcBorders>
              <w:top w:val="nil"/>
              <w:left w:val="nil"/>
              <w:bottom w:val="single" w:sz="4" w:space="0" w:color="auto"/>
              <w:right w:val="single" w:sz="4" w:space="0" w:color="auto"/>
            </w:tcBorders>
            <w:vAlign w:val="center"/>
          </w:tcPr>
          <w:p w14:paraId="54B4EED8"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71756997" w14:textId="77777777" w:rsidR="00F05D86" w:rsidRDefault="00F05D86">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69A34310" w14:textId="77777777" w:rsidR="00F05D86" w:rsidRDefault="00F05D86">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35615AA1" w14:textId="77777777" w:rsidR="00F05D86" w:rsidRDefault="0020218E">
            <w:pPr>
              <w:widowControl/>
              <w:jc w:val="center"/>
              <w:rPr>
                <w:rFonts w:eastAsia="宋体"/>
                <w:kern w:val="0"/>
                <w:sz w:val="20"/>
              </w:rPr>
            </w:pPr>
            <w:r>
              <w:rPr>
                <w:rFonts w:eastAsia="宋体"/>
                <w:kern w:val="0"/>
                <w:sz w:val="20"/>
              </w:rPr>
              <w:t>结转下年</w:t>
            </w:r>
            <w:r>
              <w:rPr>
                <w:rFonts w:eastAsia="宋体" w:hint="eastAsia"/>
                <w:kern w:val="0"/>
                <w:sz w:val="20"/>
              </w:rPr>
              <w:t xml:space="preserve">  </w:t>
            </w:r>
            <w:r>
              <w:rPr>
                <w:rFonts w:eastAsia="宋体" w:hint="eastAsia"/>
                <w:kern w:val="0"/>
                <w:sz w:val="20"/>
              </w:rPr>
              <w:t>支出</w:t>
            </w:r>
          </w:p>
        </w:tc>
        <w:tc>
          <w:tcPr>
            <w:tcW w:w="1156" w:type="dxa"/>
            <w:tcBorders>
              <w:top w:val="nil"/>
              <w:left w:val="single" w:sz="4" w:space="0" w:color="auto"/>
              <w:bottom w:val="single" w:sz="4" w:space="0" w:color="auto"/>
              <w:right w:val="single" w:sz="4" w:space="0" w:color="auto"/>
            </w:tcBorders>
            <w:vAlign w:val="center"/>
          </w:tcPr>
          <w:p w14:paraId="31634053" w14:textId="77777777" w:rsidR="00F05D86" w:rsidRDefault="00F05D86">
            <w:pPr>
              <w:widowControl/>
              <w:jc w:val="center"/>
              <w:rPr>
                <w:rFonts w:eastAsia="宋体"/>
                <w:kern w:val="0"/>
                <w:sz w:val="20"/>
              </w:rPr>
            </w:pPr>
          </w:p>
        </w:tc>
        <w:tc>
          <w:tcPr>
            <w:tcW w:w="1182" w:type="dxa"/>
            <w:gridSpan w:val="2"/>
            <w:tcBorders>
              <w:top w:val="nil"/>
              <w:left w:val="nil"/>
              <w:bottom w:val="single" w:sz="4" w:space="0" w:color="auto"/>
              <w:right w:val="single" w:sz="4" w:space="0" w:color="auto"/>
            </w:tcBorders>
            <w:vAlign w:val="center"/>
          </w:tcPr>
          <w:p w14:paraId="59223D83" w14:textId="77777777" w:rsidR="00F05D86" w:rsidRDefault="00F05D86">
            <w:pPr>
              <w:jc w:val="center"/>
              <w:rPr>
                <w:rFonts w:eastAsia="宋体"/>
                <w:kern w:val="0"/>
                <w:sz w:val="20"/>
                <w:highlight w:val="yellow"/>
              </w:rPr>
            </w:pPr>
          </w:p>
        </w:tc>
        <w:tc>
          <w:tcPr>
            <w:tcW w:w="1158" w:type="dxa"/>
            <w:tcBorders>
              <w:top w:val="nil"/>
              <w:left w:val="nil"/>
              <w:bottom w:val="single" w:sz="4" w:space="0" w:color="auto"/>
              <w:right w:val="single" w:sz="4" w:space="0" w:color="auto"/>
            </w:tcBorders>
            <w:vAlign w:val="center"/>
          </w:tcPr>
          <w:p w14:paraId="1C4B648C" w14:textId="77777777" w:rsidR="00F05D86" w:rsidRDefault="00F05D86">
            <w:pPr>
              <w:jc w:val="center"/>
              <w:rPr>
                <w:rFonts w:eastAsia="宋体"/>
                <w:kern w:val="0"/>
                <w:sz w:val="20"/>
                <w:highlight w:val="yellow"/>
              </w:rPr>
            </w:pPr>
          </w:p>
        </w:tc>
      </w:tr>
      <w:tr w:rsidR="00F05D86" w14:paraId="37DAE90C" w14:textId="77777777">
        <w:trPr>
          <w:trHeight w:val="360"/>
        </w:trPr>
        <w:tc>
          <w:tcPr>
            <w:tcW w:w="1753" w:type="dxa"/>
            <w:tcBorders>
              <w:top w:val="nil"/>
              <w:left w:val="single" w:sz="4" w:space="0" w:color="auto"/>
              <w:bottom w:val="single" w:sz="4" w:space="0" w:color="auto"/>
              <w:right w:val="single" w:sz="4" w:space="0" w:color="auto"/>
            </w:tcBorders>
            <w:vAlign w:val="center"/>
          </w:tcPr>
          <w:p w14:paraId="75477C89" w14:textId="77777777" w:rsidR="00F05D86" w:rsidRDefault="0020218E">
            <w:pPr>
              <w:jc w:val="center"/>
              <w:rPr>
                <w:rFonts w:eastAsia="宋体"/>
                <w:sz w:val="20"/>
              </w:rPr>
            </w:pPr>
            <w:r>
              <w:rPr>
                <w:rFonts w:eastAsia="宋体" w:hint="eastAsia"/>
                <w:sz w:val="20"/>
              </w:rPr>
              <w:t>其他收入结转结余</w:t>
            </w:r>
          </w:p>
        </w:tc>
        <w:tc>
          <w:tcPr>
            <w:tcW w:w="1044" w:type="dxa"/>
            <w:tcBorders>
              <w:top w:val="nil"/>
              <w:left w:val="nil"/>
              <w:bottom w:val="single" w:sz="4" w:space="0" w:color="auto"/>
              <w:right w:val="single" w:sz="4" w:space="0" w:color="auto"/>
            </w:tcBorders>
            <w:vAlign w:val="center"/>
          </w:tcPr>
          <w:p w14:paraId="45C3F2D5" w14:textId="77777777" w:rsidR="00F05D86" w:rsidRDefault="00F05D86">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38A59C52" w14:textId="77777777" w:rsidR="00F05D86" w:rsidRDefault="00F05D86">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183A09CA" w14:textId="77777777" w:rsidR="00F05D86" w:rsidRDefault="00F05D86">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24A75611" w14:textId="77777777" w:rsidR="00F05D86" w:rsidRDefault="00F05D86">
            <w:pPr>
              <w:widowControl/>
              <w:jc w:val="center"/>
              <w:rPr>
                <w:rFonts w:eastAsia="宋体"/>
                <w:kern w:val="0"/>
                <w:sz w:val="20"/>
              </w:rPr>
            </w:pPr>
          </w:p>
        </w:tc>
        <w:tc>
          <w:tcPr>
            <w:tcW w:w="1156" w:type="dxa"/>
            <w:tcBorders>
              <w:top w:val="nil"/>
              <w:left w:val="single" w:sz="4" w:space="0" w:color="auto"/>
              <w:bottom w:val="single" w:sz="4" w:space="0" w:color="auto"/>
              <w:right w:val="single" w:sz="4" w:space="0" w:color="auto"/>
            </w:tcBorders>
            <w:vAlign w:val="center"/>
          </w:tcPr>
          <w:p w14:paraId="5A956273" w14:textId="77777777" w:rsidR="00F05D86" w:rsidRDefault="00F05D86">
            <w:pPr>
              <w:widowControl/>
              <w:jc w:val="center"/>
              <w:rPr>
                <w:rFonts w:eastAsia="宋体"/>
                <w:kern w:val="0"/>
                <w:sz w:val="20"/>
              </w:rPr>
            </w:pPr>
          </w:p>
        </w:tc>
        <w:tc>
          <w:tcPr>
            <w:tcW w:w="1182" w:type="dxa"/>
            <w:gridSpan w:val="2"/>
            <w:tcBorders>
              <w:top w:val="nil"/>
              <w:left w:val="nil"/>
              <w:bottom w:val="single" w:sz="4" w:space="0" w:color="auto"/>
              <w:right w:val="single" w:sz="4" w:space="0" w:color="auto"/>
            </w:tcBorders>
            <w:vAlign w:val="center"/>
          </w:tcPr>
          <w:p w14:paraId="6DB56CE2" w14:textId="77777777" w:rsidR="00F05D86" w:rsidRDefault="00F05D86">
            <w:pPr>
              <w:widowControl/>
              <w:jc w:val="center"/>
              <w:rPr>
                <w:rFonts w:eastAsia="宋体"/>
                <w:kern w:val="0"/>
                <w:sz w:val="20"/>
                <w:highlight w:val="yellow"/>
              </w:rPr>
            </w:pPr>
          </w:p>
        </w:tc>
        <w:tc>
          <w:tcPr>
            <w:tcW w:w="1158" w:type="dxa"/>
            <w:tcBorders>
              <w:top w:val="nil"/>
              <w:left w:val="nil"/>
              <w:bottom w:val="single" w:sz="4" w:space="0" w:color="auto"/>
              <w:right w:val="single" w:sz="4" w:space="0" w:color="auto"/>
            </w:tcBorders>
            <w:vAlign w:val="center"/>
          </w:tcPr>
          <w:p w14:paraId="705B65EB" w14:textId="77777777" w:rsidR="00F05D86" w:rsidRDefault="00F05D86">
            <w:pPr>
              <w:widowControl/>
              <w:jc w:val="center"/>
              <w:rPr>
                <w:rFonts w:eastAsia="宋体"/>
                <w:kern w:val="0"/>
                <w:sz w:val="20"/>
                <w:highlight w:val="yellow"/>
              </w:rPr>
            </w:pPr>
          </w:p>
        </w:tc>
      </w:tr>
      <w:tr w:rsidR="00F05D86" w14:paraId="087A0170" w14:textId="77777777">
        <w:trPr>
          <w:trHeight w:val="360"/>
        </w:trPr>
        <w:tc>
          <w:tcPr>
            <w:tcW w:w="1753" w:type="dxa"/>
            <w:tcBorders>
              <w:top w:val="nil"/>
              <w:left w:val="single" w:sz="4" w:space="0" w:color="auto"/>
              <w:bottom w:val="single" w:sz="4" w:space="0" w:color="auto"/>
              <w:right w:val="single" w:sz="4" w:space="0" w:color="auto"/>
            </w:tcBorders>
            <w:vAlign w:val="center"/>
          </w:tcPr>
          <w:p w14:paraId="6769A9B2" w14:textId="77777777" w:rsidR="00F05D86" w:rsidRDefault="0020218E">
            <w:pPr>
              <w:jc w:val="center"/>
              <w:rPr>
                <w:rFonts w:eastAsia="宋体"/>
                <w:sz w:val="20"/>
              </w:rPr>
            </w:pPr>
            <w:r>
              <w:rPr>
                <w:rFonts w:eastAsia="黑体"/>
                <w:b/>
                <w:bCs/>
                <w:kern w:val="0"/>
                <w:sz w:val="20"/>
              </w:rPr>
              <w:t>收入总计</w:t>
            </w:r>
          </w:p>
        </w:tc>
        <w:tc>
          <w:tcPr>
            <w:tcW w:w="1044" w:type="dxa"/>
            <w:tcBorders>
              <w:top w:val="nil"/>
              <w:left w:val="nil"/>
              <w:bottom w:val="single" w:sz="4" w:space="0" w:color="auto"/>
              <w:right w:val="single" w:sz="4" w:space="0" w:color="auto"/>
            </w:tcBorders>
            <w:shd w:val="clear" w:color="auto" w:fill="auto"/>
            <w:vAlign w:val="center"/>
          </w:tcPr>
          <w:p w14:paraId="2B674C46" w14:textId="77777777" w:rsidR="00F05D86" w:rsidRDefault="0020218E">
            <w:pPr>
              <w:widowControl/>
              <w:jc w:val="center"/>
              <w:rPr>
                <w:rFonts w:asciiTheme="minorEastAsia" w:eastAsiaTheme="minorEastAsia" w:hAnsiTheme="minorEastAsia" w:cstheme="minorEastAsia"/>
                <w:kern w:val="0"/>
                <w:sz w:val="20"/>
              </w:rPr>
            </w:pPr>
            <w:r>
              <w:rPr>
                <w:rFonts w:asciiTheme="minorEastAsia" w:eastAsiaTheme="minorEastAsia" w:hAnsiTheme="minorEastAsia" w:cstheme="minorEastAsia" w:hint="eastAsia"/>
                <w:kern w:val="0"/>
                <w:sz w:val="20"/>
              </w:rPr>
              <w:t>736.65</w:t>
            </w:r>
          </w:p>
        </w:tc>
        <w:tc>
          <w:tcPr>
            <w:tcW w:w="1073" w:type="dxa"/>
            <w:tcBorders>
              <w:top w:val="nil"/>
              <w:left w:val="nil"/>
              <w:bottom w:val="single" w:sz="4" w:space="0" w:color="auto"/>
              <w:right w:val="single" w:sz="4" w:space="0" w:color="auto"/>
            </w:tcBorders>
            <w:shd w:val="clear" w:color="auto" w:fill="auto"/>
            <w:vAlign w:val="center"/>
          </w:tcPr>
          <w:p w14:paraId="0F45E6A9" w14:textId="77777777" w:rsidR="00F05D86" w:rsidRDefault="0020218E">
            <w:pPr>
              <w:widowControl/>
              <w:jc w:val="center"/>
              <w:rPr>
                <w:rFonts w:asciiTheme="minorEastAsia" w:eastAsiaTheme="minorEastAsia" w:hAnsiTheme="minorEastAsia" w:cstheme="minorEastAsia"/>
                <w:kern w:val="0"/>
                <w:sz w:val="20"/>
              </w:rPr>
            </w:pPr>
            <w:r>
              <w:rPr>
                <w:rFonts w:asciiTheme="minorEastAsia" w:eastAsiaTheme="minorEastAsia" w:hAnsiTheme="minorEastAsia" w:cstheme="minorEastAsia" w:hint="eastAsia"/>
                <w:color w:val="000000"/>
                <w:kern w:val="0"/>
                <w:sz w:val="20"/>
                <w:lang w:bidi="ar"/>
              </w:rPr>
              <w:t>736.65</w:t>
            </w:r>
          </w:p>
        </w:tc>
        <w:tc>
          <w:tcPr>
            <w:tcW w:w="1200" w:type="dxa"/>
            <w:tcBorders>
              <w:top w:val="nil"/>
              <w:left w:val="single" w:sz="4" w:space="0" w:color="auto"/>
              <w:bottom w:val="single" w:sz="4" w:space="0" w:color="auto"/>
              <w:right w:val="nil"/>
            </w:tcBorders>
            <w:vAlign w:val="center"/>
          </w:tcPr>
          <w:p w14:paraId="5D389D2C" w14:textId="77777777" w:rsidR="00F05D86" w:rsidRDefault="00F05D86">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6EC64B98" w14:textId="77777777" w:rsidR="00F05D86" w:rsidRDefault="0020218E">
            <w:pPr>
              <w:widowControl/>
              <w:jc w:val="center"/>
              <w:rPr>
                <w:rFonts w:eastAsia="宋体"/>
                <w:kern w:val="0"/>
                <w:sz w:val="20"/>
              </w:rPr>
            </w:pPr>
            <w:r>
              <w:rPr>
                <w:rFonts w:eastAsia="黑体"/>
                <w:b/>
                <w:bCs/>
                <w:kern w:val="0"/>
                <w:sz w:val="20"/>
              </w:rPr>
              <w:t>支出总计</w:t>
            </w:r>
          </w:p>
        </w:tc>
        <w:tc>
          <w:tcPr>
            <w:tcW w:w="1156" w:type="dxa"/>
            <w:tcBorders>
              <w:top w:val="nil"/>
              <w:left w:val="single" w:sz="4" w:space="0" w:color="auto"/>
              <w:bottom w:val="single" w:sz="4" w:space="0" w:color="auto"/>
              <w:right w:val="single" w:sz="4" w:space="0" w:color="auto"/>
            </w:tcBorders>
            <w:vAlign w:val="center"/>
          </w:tcPr>
          <w:p w14:paraId="1684A68F" w14:textId="77777777" w:rsidR="00F05D86" w:rsidRDefault="0020218E">
            <w:pPr>
              <w:widowControl/>
              <w:jc w:val="center"/>
              <w:rPr>
                <w:rFonts w:eastAsia="宋体"/>
                <w:kern w:val="0"/>
                <w:sz w:val="20"/>
              </w:rPr>
            </w:pPr>
            <w:r>
              <w:rPr>
                <w:rFonts w:asciiTheme="minorEastAsia" w:eastAsiaTheme="minorEastAsia" w:hAnsiTheme="minorEastAsia" w:cstheme="minorEastAsia" w:hint="eastAsia"/>
                <w:kern w:val="0"/>
                <w:sz w:val="20"/>
              </w:rPr>
              <w:t>736.65</w:t>
            </w:r>
          </w:p>
        </w:tc>
        <w:tc>
          <w:tcPr>
            <w:tcW w:w="1182" w:type="dxa"/>
            <w:gridSpan w:val="2"/>
            <w:tcBorders>
              <w:top w:val="nil"/>
              <w:left w:val="nil"/>
              <w:bottom w:val="single" w:sz="4" w:space="0" w:color="auto"/>
              <w:right w:val="single" w:sz="4" w:space="0" w:color="auto"/>
            </w:tcBorders>
            <w:vAlign w:val="center"/>
          </w:tcPr>
          <w:p w14:paraId="5B5B5234" w14:textId="77777777" w:rsidR="00F05D86" w:rsidRDefault="0020218E">
            <w:pPr>
              <w:widowControl/>
              <w:jc w:val="center"/>
              <w:rPr>
                <w:rFonts w:eastAsia="宋体"/>
                <w:kern w:val="0"/>
                <w:sz w:val="20"/>
              </w:rPr>
            </w:pPr>
            <w:r>
              <w:rPr>
                <w:rFonts w:asciiTheme="minorEastAsia" w:eastAsiaTheme="minorEastAsia" w:hAnsiTheme="minorEastAsia" w:cstheme="minorEastAsia" w:hint="eastAsia"/>
                <w:kern w:val="0"/>
                <w:sz w:val="20"/>
              </w:rPr>
              <w:t>736.65</w:t>
            </w:r>
          </w:p>
        </w:tc>
        <w:tc>
          <w:tcPr>
            <w:tcW w:w="1158" w:type="dxa"/>
            <w:tcBorders>
              <w:top w:val="nil"/>
              <w:left w:val="nil"/>
              <w:bottom w:val="single" w:sz="4" w:space="0" w:color="auto"/>
              <w:right w:val="single" w:sz="4" w:space="0" w:color="auto"/>
            </w:tcBorders>
            <w:vAlign w:val="center"/>
          </w:tcPr>
          <w:p w14:paraId="02B5C526" w14:textId="77777777" w:rsidR="00F05D86" w:rsidRDefault="00F05D86">
            <w:pPr>
              <w:widowControl/>
              <w:jc w:val="center"/>
              <w:rPr>
                <w:rFonts w:eastAsia="宋体"/>
                <w:kern w:val="0"/>
                <w:sz w:val="20"/>
              </w:rPr>
            </w:pPr>
          </w:p>
        </w:tc>
      </w:tr>
    </w:tbl>
    <w:p w14:paraId="0494F03E" w14:textId="77777777" w:rsidR="00F05D86" w:rsidRDefault="00F05D86">
      <w:pPr>
        <w:ind w:firstLineChars="200" w:firstLine="640"/>
        <w:rPr>
          <w:rFonts w:eastAsia="楷体_GB2312"/>
          <w:strike/>
        </w:rPr>
      </w:pPr>
    </w:p>
    <w:p w14:paraId="29293CAD" w14:textId="77777777" w:rsidR="00F05D86" w:rsidRDefault="00F05D86">
      <w:pPr>
        <w:ind w:firstLineChars="200" w:firstLine="640"/>
        <w:rPr>
          <w:rFonts w:eastAsia="楷体_GB2312"/>
        </w:rPr>
      </w:pPr>
    </w:p>
    <w:p w14:paraId="7E85406E" w14:textId="77777777" w:rsidR="00F05D86" w:rsidRDefault="0020218E">
      <w:pPr>
        <w:ind w:firstLine="645"/>
        <w:rPr>
          <w:rFonts w:eastAsia="楷体"/>
        </w:rPr>
      </w:pPr>
      <w:r>
        <w:rPr>
          <w:rFonts w:eastAsia="楷体" w:hAnsi="楷体"/>
        </w:rPr>
        <w:br w:type="page"/>
      </w:r>
    </w:p>
    <w:p w14:paraId="3238CF59" w14:textId="77777777" w:rsidR="00F05D86" w:rsidRDefault="0020218E">
      <w:pPr>
        <w:jc w:val="center"/>
        <w:rPr>
          <w:rFonts w:eastAsia="方正小标宋简体"/>
          <w:sz w:val="44"/>
        </w:rPr>
      </w:pPr>
      <w:r>
        <w:rPr>
          <w:rFonts w:eastAsia="方正小标宋简体"/>
          <w:sz w:val="44"/>
        </w:rPr>
        <w:lastRenderedPageBreak/>
        <w:t>收入</w:t>
      </w:r>
      <w:r>
        <w:rPr>
          <w:rFonts w:eastAsia="方正小标宋简体" w:hint="eastAsia"/>
          <w:sz w:val="44"/>
        </w:rPr>
        <w:t>总</w:t>
      </w:r>
      <w:r>
        <w:rPr>
          <w:rFonts w:eastAsia="方正小标宋简体"/>
          <w:sz w:val="44"/>
        </w:rPr>
        <w:t>表</w:t>
      </w:r>
    </w:p>
    <w:tbl>
      <w:tblPr>
        <w:tblW w:w="0" w:type="auto"/>
        <w:jc w:val="center"/>
        <w:tblLayout w:type="fixed"/>
        <w:tblLook w:val="04A0" w:firstRow="1" w:lastRow="0" w:firstColumn="1" w:lastColumn="0" w:noHBand="0" w:noVBand="1"/>
      </w:tblPr>
      <w:tblGrid>
        <w:gridCol w:w="428"/>
        <w:gridCol w:w="1000"/>
        <w:gridCol w:w="416"/>
        <w:gridCol w:w="416"/>
        <w:gridCol w:w="416"/>
        <w:gridCol w:w="416"/>
        <w:gridCol w:w="416"/>
        <w:gridCol w:w="416"/>
        <w:gridCol w:w="416"/>
        <w:gridCol w:w="218"/>
        <w:gridCol w:w="198"/>
        <w:gridCol w:w="416"/>
        <w:gridCol w:w="416"/>
        <w:gridCol w:w="31"/>
        <w:gridCol w:w="385"/>
        <w:gridCol w:w="146"/>
        <w:gridCol w:w="270"/>
        <w:gridCol w:w="261"/>
        <w:gridCol w:w="155"/>
        <w:gridCol w:w="376"/>
        <w:gridCol w:w="40"/>
        <w:gridCol w:w="416"/>
        <w:gridCol w:w="416"/>
        <w:gridCol w:w="416"/>
        <w:gridCol w:w="428"/>
      </w:tblGrid>
      <w:tr w:rsidR="00F05D86" w14:paraId="44EC753E" w14:textId="77777777">
        <w:trPr>
          <w:trHeight w:val="441"/>
          <w:jc w:val="center"/>
        </w:trPr>
        <w:tc>
          <w:tcPr>
            <w:tcW w:w="428" w:type="dxa"/>
            <w:tcBorders>
              <w:bottom w:val="single" w:sz="4" w:space="0" w:color="000000"/>
            </w:tcBorders>
          </w:tcPr>
          <w:p w14:paraId="6DF7B3DB" w14:textId="77777777" w:rsidR="00F05D86" w:rsidRDefault="00F05D86">
            <w:pPr>
              <w:autoSpaceDN w:val="0"/>
              <w:jc w:val="left"/>
              <w:textAlignment w:val="center"/>
              <w:rPr>
                <w:rFonts w:eastAsia="华文细黑"/>
                <w:color w:val="000000"/>
                <w:sz w:val="20"/>
              </w:rPr>
            </w:pPr>
          </w:p>
        </w:tc>
        <w:tc>
          <w:tcPr>
            <w:tcW w:w="4130" w:type="dxa"/>
            <w:gridSpan w:val="9"/>
            <w:tcBorders>
              <w:bottom w:val="single" w:sz="4" w:space="0" w:color="000000"/>
            </w:tcBorders>
            <w:vAlign w:val="center"/>
          </w:tcPr>
          <w:p w14:paraId="08EC1D9C" w14:textId="77777777" w:rsidR="00F05D86" w:rsidRDefault="00F05D86">
            <w:pPr>
              <w:autoSpaceDN w:val="0"/>
              <w:jc w:val="left"/>
              <w:textAlignment w:val="center"/>
              <w:rPr>
                <w:rFonts w:eastAsia="华文细黑"/>
                <w:color w:val="000000"/>
                <w:sz w:val="20"/>
              </w:rPr>
            </w:pPr>
          </w:p>
        </w:tc>
        <w:tc>
          <w:tcPr>
            <w:tcW w:w="1061" w:type="dxa"/>
            <w:gridSpan w:val="4"/>
            <w:vAlign w:val="center"/>
          </w:tcPr>
          <w:p w14:paraId="5168FA09" w14:textId="77777777" w:rsidR="00F05D86" w:rsidRDefault="00F05D86">
            <w:pPr>
              <w:autoSpaceDN w:val="0"/>
              <w:jc w:val="left"/>
              <w:textAlignment w:val="center"/>
              <w:rPr>
                <w:rFonts w:eastAsia="华文细黑"/>
                <w:color w:val="000000"/>
                <w:sz w:val="20"/>
              </w:rPr>
            </w:pPr>
          </w:p>
        </w:tc>
        <w:tc>
          <w:tcPr>
            <w:tcW w:w="531" w:type="dxa"/>
            <w:gridSpan w:val="2"/>
            <w:vAlign w:val="center"/>
          </w:tcPr>
          <w:p w14:paraId="280D4978" w14:textId="77777777" w:rsidR="00F05D86" w:rsidRDefault="00F05D86">
            <w:pPr>
              <w:autoSpaceDN w:val="0"/>
              <w:jc w:val="left"/>
              <w:textAlignment w:val="center"/>
              <w:rPr>
                <w:rFonts w:eastAsia="华文细黑"/>
                <w:color w:val="000000"/>
                <w:sz w:val="20"/>
              </w:rPr>
            </w:pPr>
          </w:p>
        </w:tc>
        <w:tc>
          <w:tcPr>
            <w:tcW w:w="531" w:type="dxa"/>
            <w:gridSpan w:val="2"/>
            <w:vAlign w:val="center"/>
          </w:tcPr>
          <w:p w14:paraId="4DCDB3D9" w14:textId="77777777" w:rsidR="00F05D86" w:rsidRDefault="00F05D86">
            <w:pPr>
              <w:autoSpaceDN w:val="0"/>
              <w:jc w:val="left"/>
              <w:textAlignment w:val="center"/>
              <w:rPr>
                <w:rFonts w:eastAsia="华文细黑"/>
                <w:color w:val="000000"/>
                <w:sz w:val="20"/>
              </w:rPr>
            </w:pPr>
          </w:p>
        </w:tc>
        <w:tc>
          <w:tcPr>
            <w:tcW w:w="531" w:type="dxa"/>
            <w:gridSpan w:val="2"/>
            <w:vAlign w:val="bottom"/>
          </w:tcPr>
          <w:p w14:paraId="6DCB3394" w14:textId="77777777" w:rsidR="00F05D86" w:rsidRDefault="00F05D86">
            <w:pPr>
              <w:autoSpaceDN w:val="0"/>
              <w:jc w:val="left"/>
              <w:textAlignment w:val="bottom"/>
              <w:rPr>
                <w:rFonts w:eastAsia="宋体"/>
                <w:color w:val="000000"/>
                <w:sz w:val="20"/>
              </w:rPr>
            </w:pPr>
          </w:p>
        </w:tc>
        <w:tc>
          <w:tcPr>
            <w:tcW w:w="1716" w:type="dxa"/>
            <w:gridSpan w:val="5"/>
          </w:tcPr>
          <w:p w14:paraId="6FB749D7" w14:textId="77777777" w:rsidR="00F05D86" w:rsidRDefault="0020218E">
            <w:pPr>
              <w:wordWrap w:val="0"/>
              <w:autoSpaceDN w:val="0"/>
              <w:jc w:val="right"/>
              <w:textAlignment w:val="center"/>
              <w:rPr>
                <w:rFonts w:eastAsia="宋体"/>
                <w:color w:val="000000"/>
                <w:sz w:val="20"/>
              </w:rPr>
            </w:pPr>
            <w:r>
              <w:rPr>
                <w:rFonts w:eastAsia="宋体"/>
                <w:color w:val="000000"/>
                <w:sz w:val="20"/>
              </w:rPr>
              <w:t xml:space="preserve">  </w:t>
            </w:r>
            <w:r>
              <w:rPr>
                <w:rFonts w:eastAsia="宋体"/>
                <w:color w:val="000000"/>
                <w:sz w:val="20"/>
              </w:rPr>
              <w:t>单位：万元</w:t>
            </w:r>
          </w:p>
        </w:tc>
      </w:tr>
      <w:tr w:rsidR="00F05D86" w14:paraId="22063CEF" w14:textId="77777777">
        <w:trPr>
          <w:trHeight w:val="418"/>
          <w:jc w:val="center"/>
        </w:trPr>
        <w:tc>
          <w:tcPr>
            <w:tcW w:w="142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2D911CEA" w14:textId="77777777" w:rsidR="00F05D86" w:rsidRDefault="0020218E">
            <w:pPr>
              <w:autoSpaceDN w:val="0"/>
              <w:jc w:val="center"/>
              <w:textAlignment w:val="center"/>
              <w:rPr>
                <w:rFonts w:eastAsia="宋体"/>
                <w:color w:val="000000"/>
                <w:sz w:val="20"/>
              </w:rPr>
            </w:pPr>
            <w:r>
              <w:rPr>
                <w:rFonts w:eastAsia="宋体" w:hint="eastAsia"/>
                <w:color w:val="000000"/>
                <w:sz w:val="20"/>
              </w:rPr>
              <w:t>部门</w:t>
            </w:r>
            <w:r>
              <w:rPr>
                <w:rFonts w:eastAsia="宋体" w:hint="eastAsia"/>
                <w:color w:val="000000"/>
                <w:sz w:val="20"/>
              </w:rPr>
              <w:t xml:space="preserve">       </w:t>
            </w:r>
            <w:r>
              <w:rPr>
                <w:rFonts w:eastAsia="宋体" w:hint="eastAsia"/>
                <w:color w:val="000000"/>
                <w:sz w:val="20"/>
              </w:rPr>
              <w:t>（单位）</w:t>
            </w:r>
          </w:p>
        </w:tc>
        <w:tc>
          <w:tcPr>
            <w:tcW w:w="416" w:type="dxa"/>
            <w:vMerge w:val="restart"/>
            <w:tcBorders>
              <w:top w:val="single" w:sz="4" w:space="0" w:color="000000"/>
              <w:left w:val="single" w:sz="4" w:space="0" w:color="000000"/>
              <w:right w:val="single" w:sz="4" w:space="0" w:color="000000"/>
            </w:tcBorders>
            <w:vAlign w:val="center"/>
          </w:tcPr>
          <w:p w14:paraId="46E65D86" w14:textId="77777777" w:rsidR="00F05D86" w:rsidRDefault="0020218E">
            <w:pPr>
              <w:shd w:val="solid" w:color="FFFFFF" w:fill="auto"/>
              <w:autoSpaceDN w:val="0"/>
              <w:jc w:val="center"/>
              <w:textAlignment w:val="center"/>
              <w:rPr>
                <w:rFonts w:eastAsia="宋体"/>
                <w:color w:val="000000"/>
                <w:sz w:val="20"/>
              </w:rPr>
            </w:pPr>
            <w:r>
              <w:rPr>
                <w:rFonts w:eastAsia="宋体" w:hint="eastAsia"/>
                <w:color w:val="000000"/>
                <w:sz w:val="20"/>
              </w:rPr>
              <w:t>总计</w:t>
            </w:r>
          </w:p>
        </w:tc>
        <w:tc>
          <w:tcPr>
            <w:tcW w:w="4160" w:type="dxa"/>
            <w:gridSpan w:val="12"/>
            <w:tcBorders>
              <w:top w:val="single" w:sz="4" w:space="0" w:color="000000"/>
              <w:left w:val="single" w:sz="4" w:space="0" w:color="000000"/>
              <w:bottom w:val="single" w:sz="4" w:space="0" w:color="000000"/>
              <w:right w:val="single" w:sz="4" w:space="0" w:color="000000"/>
            </w:tcBorders>
            <w:vAlign w:val="center"/>
          </w:tcPr>
          <w:p w14:paraId="24F9F9B5" w14:textId="77777777" w:rsidR="00F05D86" w:rsidRDefault="0020218E">
            <w:pPr>
              <w:shd w:val="solid" w:color="FFFFFF" w:fill="auto"/>
              <w:autoSpaceDN w:val="0"/>
              <w:jc w:val="center"/>
              <w:textAlignment w:val="center"/>
              <w:rPr>
                <w:rFonts w:eastAsia="宋体"/>
                <w:color w:val="000000"/>
                <w:sz w:val="20"/>
              </w:rPr>
            </w:pPr>
            <w:r>
              <w:rPr>
                <w:rFonts w:eastAsia="宋体" w:hint="eastAsia"/>
                <w:color w:val="000000"/>
                <w:sz w:val="20"/>
              </w:rPr>
              <w:t>当年预算</w:t>
            </w:r>
          </w:p>
        </w:tc>
        <w:tc>
          <w:tcPr>
            <w:tcW w:w="2924" w:type="dxa"/>
            <w:gridSpan w:val="10"/>
            <w:tcBorders>
              <w:top w:val="single" w:sz="4" w:space="0" w:color="000000"/>
              <w:left w:val="single" w:sz="4" w:space="0" w:color="000000"/>
              <w:bottom w:val="single" w:sz="4" w:space="0" w:color="000000"/>
              <w:right w:val="single" w:sz="4" w:space="0" w:color="000000"/>
            </w:tcBorders>
            <w:vAlign w:val="center"/>
          </w:tcPr>
          <w:p w14:paraId="57A92ACF" w14:textId="77777777" w:rsidR="00F05D86" w:rsidRDefault="0020218E">
            <w:pPr>
              <w:shd w:val="solid" w:color="FFFFFF" w:fill="auto"/>
              <w:autoSpaceDN w:val="0"/>
              <w:jc w:val="center"/>
              <w:textAlignment w:val="center"/>
              <w:rPr>
                <w:rFonts w:eastAsia="宋体"/>
                <w:color w:val="000000"/>
                <w:sz w:val="20"/>
              </w:rPr>
            </w:pPr>
            <w:r>
              <w:rPr>
                <w:rFonts w:eastAsia="宋体" w:hint="eastAsia"/>
                <w:color w:val="000000"/>
                <w:sz w:val="20"/>
              </w:rPr>
              <w:t>上年结转结余</w:t>
            </w:r>
          </w:p>
        </w:tc>
      </w:tr>
      <w:tr w:rsidR="00F05D86" w14:paraId="0490D073" w14:textId="77777777">
        <w:trPr>
          <w:trHeight w:val="1157"/>
          <w:jc w:val="center"/>
        </w:trPr>
        <w:tc>
          <w:tcPr>
            <w:tcW w:w="142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3A7D7E" w14:textId="77777777" w:rsidR="00F05D86" w:rsidRDefault="00F05D86">
            <w:pPr>
              <w:rPr>
                <w:rFonts w:eastAsia="宋体"/>
                <w:sz w:val="20"/>
              </w:rPr>
            </w:pPr>
          </w:p>
        </w:tc>
        <w:tc>
          <w:tcPr>
            <w:tcW w:w="416" w:type="dxa"/>
            <w:vMerge/>
            <w:tcBorders>
              <w:left w:val="single" w:sz="4" w:space="0" w:color="000000"/>
              <w:bottom w:val="single" w:sz="4" w:space="0" w:color="000000"/>
              <w:right w:val="single" w:sz="4" w:space="0" w:color="000000"/>
            </w:tcBorders>
            <w:shd w:val="clear" w:color="auto" w:fill="auto"/>
            <w:vAlign w:val="center"/>
          </w:tcPr>
          <w:p w14:paraId="047B850A" w14:textId="77777777" w:rsidR="00F05D86" w:rsidRDefault="00F05D86">
            <w:pPr>
              <w:autoSpaceDN w:val="0"/>
              <w:jc w:val="center"/>
              <w:rPr>
                <w:rFonts w:eastAsia="宋体"/>
                <w:sz w:val="20"/>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F4693BE" w14:textId="77777777" w:rsidR="00F05D86" w:rsidRDefault="0020218E">
            <w:pPr>
              <w:autoSpaceDN w:val="0"/>
              <w:jc w:val="center"/>
              <w:rPr>
                <w:rFonts w:eastAsia="宋体"/>
                <w:sz w:val="20"/>
              </w:rPr>
            </w:pPr>
            <w:r>
              <w:rPr>
                <w:rFonts w:eastAsia="宋体" w:hint="eastAsia"/>
                <w:sz w:val="20"/>
              </w:rPr>
              <w:t>小计</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A923ACE" w14:textId="77777777" w:rsidR="00F05D86" w:rsidRDefault="0020218E">
            <w:pPr>
              <w:autoSpaceDN w:val="0"/>
              <w:jc w:val="center"/>
              <w:rPr>
                <w:rFonts w:eastAsia="宋体"/>
                <w:sz w:val="20"/>
              </w:rPr>
            </w:pPr>
            <w:r>
              <w:rPr>
                <w:rFonts w:eastAsia="宋体" w:hint="eastAsia"/>
                <w:sz w:val="20"/>
              </w:rPr>
              <w:t>一般公</w:t>
            </w:r>
            <w:r>
              <w:rPr>
                <w:rFonts w:eastAsia="宋体" w:hint="eastAsia"/>
                <w:sz w:val="20"/>
              </w:rPr>
              <w:br/>
            </w:r>
            <w:r>
              <w:rPr>
                <w:rFonts w:eastAsia="宋体" w:hint="eastAsia"/>
                <w:sz w:val="20"/>
              </w:rPr>
              <w:t>共预算</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55A95C2" w14:textId="77777777" w:rsidR="00F05D86" w:rsidRDefault="0020218E">
            <w:pPr>
              <w:autoSpaceDN w:val="0"/>
              <w:jc w:val="center"/>
              <w:rPr>
                <w:rFonts w:eastAsia="宋体"/>
                <w:sz w:val="20"/>
              </w:rPr>
            </w:pPr>
            <w:r>
              <w:rPr>
                <w:rFonts w:eastAsia="宋体" w:hint="eastAsia"/>
                <w:sz w:val="20"/>
              </w:rPr>
              <w:t>政府性基</w:t>
            </w:r>
            <w:r>
              <w:rPr>
                <w:rFonts w:eastAsia="宋体" w:hint="eastAsia"/>
                <w:sz w:val="20"/>
              </w:rPr>
              <w:br/>
            </w:r>
            <w:r>
              <w:rPr>
                <w:rFonts w:eastAsia="宋体" w:hint="eastAsia"/>
                <w:sz w:val="20"/>
              </w:rPr>
              <w:t>金预算</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C0D1441" w14:textId="77777777" w:rsidR="00F05D86" w:rsidRDefault="0020218E">
            <w:pPr>
              <w:autoSpaceDN w:val="0"/>
              <w:jc w:val="center"/>
              <w:rPr>
                <w:rFonts w:eastAsia="宋体"/>
                <w:sz w:val="20"/>
              </w:rPr>
            </w:pPr>
            <w:r>
              <w:rPr>
                <w:rFonts w:eastAsia="宋体" w:hint="eastAsia"/>
                <w:sz w:val="20"/>
              </w:rPr>
              <w:t>国有资本</w:t>
            </w:r>
            <w:r>
              <w:rPr>
                <w:rFonts w:eastAsia="宋体" w:hint="eastAsia"/>
                <w:sz w:val="20"/>
              </w:rPr>
              <w:br/>
            </w:r>
            <w:r>
              <w:rPr>
                <w:rFonts w:eastAsia="宋体" w:hint="eastAsia"/>
                <w:sz w:val="20"/>
              </w:rPr>
              <w:t>经营预算</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99A1A22" w14:textId="77777777" w:rsidR="00F05D86" w:rsidRDefault="0020218E">
            <w:pPr>
              <w:autoSpaceDN w:val="0"/>
              <w:jc w:val="center"/>
              <w:rPr>
                <w:rFonts w:eastAsia="宋体"/>
                <w:sz w:val="20"/>
              </w:rPr>
            </w:pPr>
            <w:r>
              <w:rPr>
                <w:rFonts w:eastAsia="宋体" w:hint="eastAsia"/>
                <w:sz w:val="20"/>
              </w:rPr>
              <w:t>财政专户</w:t>
            </w:r>
            <w:r>
              <w:rPr>
                <w:rFonts w:eastAsia="宋体" w:hint="eastAsia"/>
                <w:sz w:val="20"/>
              </w:rPr>
              <w:br/>
            </w:r>
            <w:r>
              <w:rPr>
                <w:rFonts w:eastAsia="宋体" w:hint="eastAsia"/>
                <w:sz w:val="20"/>
              </w:rPr>
              <w:t>管理资金</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AC4D5B9" w14:textId="77777777" w:rsidR="00F05D86" w:rsidRDefault="0020218E">
            <w:pPr>
              <w:autoSpaceDN w:val="0"/>
              <w:jc w:val="center"/>
              <w:rPr>
                <w:rFonts w:eastAsia="宋体"/>
                <w:sz w:val="20"/>
              </w:rPr>
            </w:pPr>
            <w:r>
              <w:rPr>
                <w:rFonts w:eastAsia="宋体" w:hint="eastAsia"/>
                <w:sz w:val="20"/>
              </w:rPr>
              <w:t>事业收入</w:t>
            </w: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603DFBA0" w14:textId="77777777" w:rsidR="00F05D86" w:rsidRDefault="0020218E">
            <w:pPr>
              <w:autoSpaceDN w:val="0"/>
              <w:jc w:val="center"/>
              <w:rPr>
                <w:rFonts w:eastAsia="宋体"/>
                <w:sz w:val="20"/>
              </w:rPr>
            </w:pPr>
            <w:r>
              <w:rPr>
                <w:rFonts w:eastAsia="宋体" w:hint="eastAsia"/>
                <w:sz w:val="20"/>
              </w:rPr>
              <w:t>事业单位</w:t>
            </w:r>
            <w:r>
              <w:rPr>
                <w:rFonts w:eastAsia="宋体" w:hint="eastAsia"/>
                <w:sz w:val="20"/>
              </w:rPr>
              <w:br/>
            </w:r>
            <w:r>
              <w:rPr>
                <w:rFonts w:eastAsia="宋体" w:hint="eastAsia"/>
                <w:sz w:val="20"/>
              </w:rPr>
              <w:t>经营收入</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D79B0C4" w14:textId="77777777" w:rsidR="00F05D86" w:rsidRDefault="0020218E">
            <w:pPr>
              <w:autoSpaceDN w:val="0"/>
              <w:jc w:val="center"/>
              <w:rPr>
                <w:rFonts w:eastAsia="宋体"/>
                <w:sz w:val="20"/>
              </w:rPr>
            </w:pPr>
            <w:r>
              <w:rPr>
                <w:rFonts w:eastAsia="宋体" w:hint="eastAsia"/>
                <w:sz w:val="20"/>
              </w:rPr>
              <w:t>上级</w:t>
            </w:r>
            <w:r>
              <w:rPr>
                <w:rFonts w:eastAsia="宋体" w:hint="eastAsia"/>
                <w:sz w:val="20"/>
              </w:rPr>
              <w:br/>
            </w:r>
            <w:r>
              <w:rPr>
                <w:rFonts w:eastAsia="宋体" w:hint="eastAsia"/>
                <w:sz w:val="20"/>
              </w:rPr>
              <w:t>补助</w:t>
            </w:r>
            <w:r>
              <w:rPr>
                <w:rFonts w:eastAsia="宋体" w:hint="eastAsia"/>
                <w:sz w:val="20"/>
              </w:rPr>
              <w:br/>
            </w:r>
            <w:r>
              <w:rPr>
                <w:rFonts w:eastAsia="宋体" w:hint="eastAsia"/>
                <w:sz w:val="20"/>
              </w:rPr>
              <w:t>收入</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59A713E" w14:textId="77777777" w:rsidR="00F05D86" w:rsidRDefault="0020218E">
            <w:pPr>
              <w:autoSpaceDN w:val="0"/>
              <w:jc w:val="center"/>
              <w:rPr>
                <w:rFonts w:eastAsia="宋体"/>
                <w:sz w:val="20"/>
              </w:rPr>
            </w:pPr>
            <w:r>
              <w:rPr>
                <w:rFonts w:eastAsia="宋体" w:hint="eastAsia"/>
                <w:sz w:val="20"/>
              </w:rPr>
              <w:t>附属单位</w:t>
            </w:r>
            <w:r>
              <w:rPr>
                <w:rFonts w:eastAsia="宋体" w:hint="eastAsia"/>
                <w:sz w:val="20"/>
              </w:rPr>
              <w:br/>
            </w:r>
            <w:r>
              <w:rPr>
                <w:rFonts w:eastAsia="宋体" w:hint="eastAsia"/>
                <w:sz w:val="20"/>
              </w:rPr>
              <w:t>上缴收入</w:t>
            </w: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3B7F863D" w14:textId="77777777" w:rsidR="00F05D86" w:rsidRDefault="0020218E">
            <w:pPr>
              <w:autoSpaceDN w:val="0"/>
              <w:jc w:val="center"/>
              <w:rPr>
                <w:rFonts w:eastAsia="宋体"/>
                <w:sz w:val="20"/>
              </w:rPr>
            </w:pPr>
            <w:r>
              <w:rPr>
                <w:rFonts w:eastAsia="宋体" w:hint="eastAsia"/>
                <w:sz w:val="20"/>
              </w:rPr>
              <w:t>其他</w:t>
            </w:r>
            <w:r>
              <w:rPr>
                <w:rFonts w:eastAsia="宋体" w:hint="eastAsia"/>
                <w:sz w:val="20"/>
              </w:rPr>
              <w:br/>
            </w:r>
            <w:r>
              <w:rPr>
                <w:rFonts w:eastAsia="宋体" w:hint="eastAsia"/>
                <w:sz w:val="20"/>
              </w:rPr>
              <w:t>收入</w:t>
            </w: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6E5AEF58" w14:textId="77777777" w:rsidR="00F05D86" w:rsidRDefault="0020218E">
            <w:pPr>
              <w:widowControl/>
              <w:jc w:val="center"/>
              <w:textAlignment w:val="center"/>
              <w:rPr>
                <w:rFonts w:eastAsia="宋体"/>
                <w:sz w:val="20"/>
              </w:rPr>
            </w:pPr>
            <w:r>
              <w:rPr>
                <w:rFonts w:ascii="华文细黑" w:eastAsia="华文细黑" w:hAnsi="华文细黑" w:cs="华文细黑" w:hint="eastAsia"/>
                <w:color w:val="000000"/>
                <w:kern w:val="0"/>
                <w:sz w:val="16"/>
                <w:szCs w:val="16"/>
                <w:lang w:bidi="ar"/>
              </w:rPr>
              <w:t>小计</w:t>
            </w:r>
          </w:p>
        </w:tc>
        <w:tc>
          <w:tcPr>
            <w:tcW w:w="41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1101FC9" w14:textId="77777777" w:rsidR="00F05D86" w:rsidRDefault="0020218E">
            <w:pPr>
              <w:autoSpaceDN w:val="0"/>
              <w:jc w:val="center"/>
              <w:rPr>
                <w:rFonts w:eastAsia="宋体"/>
                <w:sz w:val="20"/>
              </w:rPr>
            </w:pPr>
            <w:r>
              <w:rPr>
                <w:rFonts w:eastAsia="宋体" w:hint="eastAsia"/>
                <w:sz w:val="20"/>
              </w:rPr>
              <w:t>一般公共预算拨款结转</w:t>
            </w:r>
          </w:p>
        </w:tc>
        <w:tc>
          <w:tcPr>
            <w:tcW w:w="41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B458751" w14:textId="77777777" w:rsidR="00F05D86" w:rsidRDefault="0020218E">
            <w:pPr>
              <w:autoSpaceDN w:val="0"/>
              <w:jc w:val="center"/>
              <w:rPr>
                <w:rFonts w:eastAsia="宋体"/>
                <w:sz w:val="20"/>
              </w:rPr>
            </w:pPr>
            <w:r>
              <w:rPr>
                <w:rFonts w:eastAsia="宋体" w:hint="eastAsia"/>
                <w:sz w:val="20"/>
              </w:rPr>
              <w:t>政府性基金预算拨款结转</w:t>
            </w:r>
          </w:p>
        </w:tc>
        <w:tc>
          <w:tcPr>
            <w:tcW w:w="416" w:type="dxa"/>
            <w:tcBorders>
              <w:top w:val="single" w:sz="4" w:space="0" w:color="000000"/>
              <w:left w:val="single" w:sz="4" w:space="0" w:color="000000"/>
              <w:bottom w:val="single" w:sz="4" w:space="0" w:color="000000"/>
              <w:right w:val="single" w:sz="4" w:space="0" w:color="auto"/>
            </w:tcBorders>
            <w:shd w:val="clear" w:color="auto" w:fill="FFFFFF"/>
            <w:vAlign w:val="center"/>
          </w:tcPr>
          <w:p w14:paraId="11D6EBAF" w14:textId="77777777" w:rsidR="00F05D86" w:rsidRDefault="0020218E">
            <w:pPr>
              <w:autoSpaceDN w:val="0"/>
              <w:jc w:val="center"/>
              <w:rPr>
                <w:rFonts w:eastAsia="宋体"/>
                <w:sz w:val="20"/>
              </w:rPr>
            </w:pPr>
            <w:r>
              <w:rPr>
                <w:rFonts w:eastAsia="宋体" w:hint="eastAsia"/>
                <w:sz w:val="20"/>
              </w:rPr>
              <w:t>国有资本经营预算拨款结转</w:t>
            </w:r>
          </w:p>
        </w:tc>
        <w:tc>
          <w:tcPr>
            <w:tcW w:w="416" w:type="dxa"/>
            <w:tcBorders>
              <w:top w:val="single" w:sz="4" w:space="0" w:color="000000"/>
              <w:left w:val="single" w:sz="4" w:space="0" w:color="000000"/>
              <w:bottom w:val="single" w:sz="4" w:space="0" w:color="000000"/>
              <w:right w:val="single" w:sz="4" w:space="0" w:color="auto"/>
            </w:tcBorders>
            <w:shd w:val="clear" w:color="auto" w:fill="FFFFFF"/>
            <w:vAlign w:val="center"/>
          </w:tcPr>
          <w:p w14:paraId="5292BBB6" w14:textId="77777777" w:rsidR="00F05D86" w:rsidRDefault="0020218E">
            <w:pPr>
              <w:autoSpaceDN w:val="0"/>
              <w:jc w:val="center"/>
              <w:rPr>
                <w:rFonts w:eastAsia="宋体"/>
                <w:sz w:val="20"/>
              </w:rPr>
            </w:pPr>
            <w:r>
              <w:rPr>
                <w:rFonts w:eastAsia="宋体" w:hint="eastAsia"/>
                <w:sz w:val="20"/>
              </w:rPr>
              <w:t>财政专户管理资金结转结余</w:t>
            </w:r>
          </w:p>
        </w:tc>
        <w:tc>
          <w:tcPr>
            <w:tcW w:w="4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394C11" w14:textId="77777777" w:rsidR="00F05D86" w:rsidRDefault="0020218E">
            <w:pPr>
              <w:autoSpaceDN w:val="0"/>
              <w:jc w:val="center"/>
              <w:rPr>
                <w:rFonts w:eastAsia="宋体"/>
                <w:sz w:val="20"/>
              </w:rPr>
            </w:pPr>
            <w:r>
              <w:rPr>
                <w:rFonts w:eastAsia="宋体" w:hint="eastAsia"/>
                <w:sz w:val="20"/>
              </w:rPr>
              <w:t>单位资金结转结余</w:t>
            </w:r>
          </w:p>
        </w:tc>
        <w:tc>
          <w:tcPr>
            <w:tcW w:w="428" w:type="dxa"/>
            <w:tcBorders>
              <w:top w:val="single" w:sz="4" w:space="0" w:color="000000"/>
              <w:left w:val="single" w:sz="4" w:space="0" w:color="000000"/>
              <w:bottom w:val="single" w:sz="4" w:space="0" w:color="000000"/>
              <w:right w:val="single" w:sz="4" w:space="0" w:color="000000"/>
            </w:tcBorders>
            <w:vAlign w:val="center"/>
          </w:tcPr>
          <w:p w14:paraId="1BC65E66" w14:textId="77777777" w:rsidR="00F05D86" w:rsidRDefault="0020218E">
            <w:pPr>
              <w:autoSpaceDN w:val="0"/>
              <w:jc w:val="center"/>
              <w:rPr>
                <w:rFonts w:eastAsia="宋体"/>
                <w:sz w:val="20"/>
              </w:rPr>
            </w:pPr>
            <w:r>
              <w:rPr>
                <w:rFonts w:eastAsia="宋体" w:hint="eastAsia"/>
                <w:sz w:val="20"/>
              </w:rPr>
              <w:t>用事业基</w:t>
            </w:r>
            <w:r>
              <w:rPr>
                <w:rFonts w:eastAsia="宋体" w:hint="eastAsia"/>
                <w:sz w:val="20"/>
              </w:rPr>
              <w:br/>
            </w:r>
            <w:r>
              <w:rPr>
                <w:rFonts w:eastAsia="宋体" w:hint="eastAsia"/>
                <w:sz w:val="20"/>
              </w:rPr>
              <w:t>金弥补收</w:t>
            </w:r>
            <w:r>
              <w:rPr>
                <w:rFonts w:eastAsia="宋体" w:hint="eastAsia"/>
                <w:sz w:val="20"/>
              </w:rPr>
              <w:br/>
            </w:r>
            <w:r>
              <w:rPr>
                <w:rFonts w:eastAsia="宋体" w:hint="eastAsia"/>
                <w:sz w:val="20"/>
              </w:rPr>
              <w:t>支差额</w:t>
            </w:r>
          </w:p>
        </w:tc>
      </w:tr>
      <w:tr w:rsidR="00F05D86" w14:paraId="63C37E91" w14:textId="77777777">
        <w:trPr>
          <w:trHeight w:val="523"/>
          <w:jc w:val="center"/>
        </w:trPr>
        <w:tc>
          <w:tcPr>
            <w:tcW w:w="1428" w:type="dxa"/>
            <w:gridSpan w:val="2"/>
            <w:tcBorders>
              <w:left w:val="single" w:sz="4" w:space="0" w:color="000000"/>
              <w:right w:val="single" w:sz="4" w:space="0" w:color="000000"/>
            </w:tcBorders>
            <w:vAlign w:val="center"/>
          </w:tcPr>
          <w:p w14:paraId="74E9C0E3" w14:textId="77777777" w:rsidR="00F05D86" w:rsidRDefault="0020218E">
            <w:pPr>
              <w:widowControl/>
              <w:jc w:val="center"/>
              <w:rPr>
                <w:rFonts w:eastAsia="宋体"/>
                <w:color w:val="000000"/>
                <w:sz w:val="20"/>
              </w:rPr>
            </w:pPr>
            <w:r>
              <w:rPr>
                <w:rFonts w:eastAsia="宋体" w:hint="eastAsia"/>
                <w:color w:val="000000"/>
                <w:sz w:val="20"/>
              </w:rPr>
              <w:t xml:space="preserve">105002     </w:t>
            </w:r>
            <w:r>
              <w:rPr>
                <w:rFonts w:eastAsia="宋体" w:hint="eastAsia"/>
                <w:color w:val="000000"/>
                <w:sz w:val="20"/>
              </w:rPr>
              <w:t>前郭县看守所</w:t>
            </w:r>
          </w:p>
        </w:tc>
        <w:tc>
          <w:tcPr>
            <w:tcW w:w="416" w:type="dxa"/>
            <w:tcBorders>
              <w:top w:val="single" w:sz="4" w:space="0" w:color="000000"/>
              <w:left w:val="single" w:sz="4" w:space="0" w:color="000000"/>
              <w:right w:val="single" w:sz="4" w:space="0" w:color="000000"/>
            </w:tcBorders>
            <w:vAlign w:val="center"/>
          </w:tcPr>
          <w:p w14:paraId="21D8B220" w14:textId="77777777" w:rsidR="00F05D86" w:rsidRDefault="0020218E">
            <w:pPr>
              <w:autoSpaceDN w:val="0"/>
              <w:jc w:val="center"/>
              <w:textAlignment w:val="center"/>
              <w:rPr>
                <w:rFonts w:eastAsia="宋体"/>
                <w:color w:val="000000"/>
                <w:sz w:val="18"/>
                <w:szCs w:val="18"/>
              </w:rPr>
            </w:pPr>
            <w:r>
              <w:rPr>
                <w:rFonts w:asciiTheme="minorEastAsia" w:eastAsiaTheme="minorEastAsia" w:hAnsiTheme="minorEastAsia" w:cstheme="minorEastAsia" w:hint="eastAsia"/>
                <w:kern w:val="0"/>
                <w:sz w:val="18"/>
                <w:szCs w:val="18"/>
              </w:rPr>
              <w:t>736.65</w:t>
            </w:r>
          </w:p>
        </w:tc>
        <w:tc>
          <w:tcPr>
            <w:tcW w:w="416" w:type="dxa"/>
            <w:tcBorders>
              <w:top w:val="single" w:sz="4" w:space="0" w:color="000000"/>
              <w:left w:val="single" w:sz="4" w:space="0" w:color="000000"/>
              <w:right w:val="single" w:sz="4" w:space="0" w:color="000000"/>
            </w:tcBorders>
            <w:vAlign w:val="center"/>
          </w:tcPr>
          <w:p w14:paraId="20F1BACD" w14:textId="77777777" w:rsidR="00F05D86" w:rsidRDefault="0020218E">
            <w:pPr>
              <w:autoSpaceDN w:val="0"/>
              <w:jc w:val="center"/>
              <w:textAlignment w:val="center"/>
              <w:rPr>
                <w:rFonts w:eastAsia="宋体"/>
                <w:color w:val="000000"/>
                <w:sz w:val="18"/>
                <w:szCs w:val="18"/>
              </w:rPr>
            </w:pPr>
            <w:r>
              <w:rPr>
                <w:rFonts w:asciiTheme="minorEastAsia" w:eastAsiaTheme="minorEastAsia" w:hAnsiTheme="minorEastAsia" w:cstheme="minorEastAsia" w:hint="eastAsia"/>
                <w:kern w:val="0"/>
                <w:sz w:val="18"/>
                <w:szCs w:val="18"/>
              </w:rPr>
              <w:t>736.65</w:t>
            </w:r>
          </w:p>
        </w:tc>
        <w:tc>
          <w:tcPr>
            <w:tcW w:w="416" w:type="dxa"/>
            <w:tcBorders>
              <w:top w:val="single" w:sz="4" w:space="0" w:color="000000"/>
              <w:left w:val="single" w:sz="4" w:space="0" w:color="000000"/>
              <w:right w:val="single" w:sz="4" w:space="0" w:color="000000"/>
            </w:tcBorders>
            <w:vAlign w:val="center"/>
          </w:tcPr>
          <w:p w14:paraId="3A058B3F" w14:textId="77777777" w:rsidR="00F05D86" w:rsidRDefault="0020218E">
            <w:pPr>
              <w:autoSpaceDN w:val="0"/>
              <w:jc w:val="center"/>
              <w:textAlignment w:val="center"/>
              <w:rPr>
                <w:rFonts w:eastAsia="宋体"/>
                <w:color w:val="000000"/>
                <w:sz w:val="18"/>
                <w:szCs w:val="18"/>
              </w:rPr>
            </w:pPr>
            <w:r>
              <w:rPr>
                <w:rFonts w:asciiTheme="minorEastAsia" w:eastAsiaTheme="minorEastAsia" w:hAnsiTheme="minorEastAsia" w:cstheme="minorEastAsia" w:hint="eastAsia"/>
                <w:kern w:val="0"/>
                <w:sz w:val="18"/>
                <w:szCs w:val="18"/>
              </w:rPr>
              <w:t>736.65</w:t>
            </w:r>
          </w:p>
        </w:tc>
        <w:tc>
          <w:tcPr>
            <w:tcW w:w="416" w:type="dxa"/>
            <w:tcBorders>
              <w:top w:val="single" w:sz="4" w:space="0" w:color="000000"/>
              <w:left w:val="single" w:sz="4" w:space="0" w:color="000000"/>
              <w:right w:val="single" w:sz="4" w:space="0" w:color="000000"/>
            </w:tcBorders>
            <w:vAlign w:val="center"/>
          </w:tcPr>
          <w:p w14:paraId="057951EB" w14:textId="77777777" w:rsidR="00F05D86" w:rsidRDefault="00F05D86">
            <w:pPr>
              <w:shd w:val="solid" w:color="FFFFFF" w:fill="auto"/>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2A628766" w14:textId="77777777" w:rsidR="00F05D86" w:rsidRDefault="00F05D86">
            <w:pPr>
              <w:autoSpaceDN w:val="0"/>
              <w:jc w:val="center"/>
              <w:textAlignment w:val="center"/>
              <w:rPr>
                <w:rFonts w:eastAsia="宋体"/>
                <w:color w:val="000000"/>
                <w:sz w:val="20"/>
              </w:rPr>
            </w:pPr>
          </w:p>
        </w:tc>
        <w:tc>
          <w:tcPr>
            <w:tcW w:w="416" w:type="dxa"/>
            <w:tcBorders>
              <w:top w:val="single" w:sz="4" w:space="0" w:color="000000"/>
              <w:left w:val="single" w:sz="4" w:space="0" w:color="000000"/>
              <w:bottom w:val="single" w:sz="4" w:space="0" w:color="000000"/>
              <w:right w:val="single" w:sz="4" w:space="0" w:color="000000"/>
            </w:tcBorders>
          </w:tcPr>
          <w:p w14:paraId="38E0A4F1" w14:textId="77777777" w:rsidR="00F05D86" w:rsidRDefault="00F05D86">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0A96E875" w14:textId="77777777" w:rsidR="00F05D86" w:rsidRDefault="00F05D86">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vAlign w:val="center"/>
          </w:tcPr>
          <w:p w14:paraId="2A573844" w14:textId="77777777" w:rsidR="00F05D86" w:rsidRDefault="00F05D86">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046DBA7A" w14:textId="77777777" w:rsidR="00F05D86" w:rsidRDefault="00F05D86">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18A37FD2" w14:textId="77777777" w:rsidR="00F05D86" w:rsidRDefault="00F05D86">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vAlign w:val="center"/>
          </w:tcPr>
          <w:p w14:paraId="412A0AC6" w14:textId="77777777" w:rsidR="00F05D86" w:rsidRDefault="00F05D86">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vAlign w:val="center"/>
          </w:tcPr>
          <w:p w14:paraId="3BE56A51" w14:textId="77777777" w:rsidR="00F05D86" w:rsidRDefault="00F05D86">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vAlign w:val="center"/>
          </w:tcPr>
          <w:p w14:paraId="0416B06F" w14:textId="77777777" w:rsidR="00F05D86" w:rsidRDefault="00F05D86">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tcPr>
          <w:p w14:paraId="3DEF7E26" w14:textId="77777777" w:rsidR="00F05D86" w:rsidRDefault="00F05D86">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0D068A27" w14:textId="77777777" w:rsidR="00F05D86" w:rsidRDefault="00F05D86">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6A449785" w14:textId="77777777" w:rsidR="00F05D86" w:rsidRDefault="00F05D86">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1020EAF3" w14:textId="77777777" w:rsidR="00F05D86" w:rsidRDefault="00F05D86">
            <w:pPr>
              <w:autoSpaceDN w:val="0"/>
              <w:jc w:val="center"/>
              <w:textAlignment w:val="center"/>
              <w:rPr>
                <w:rFonts w:eastAsia="宋体"/>
                <w:color w:val="000000"/>
                <w:sz w:val="20"/>
              </w:rPr>
            </w:pPr>
          </w:p>
        </w:tc>
        <w:tc>
          <w:tcPr>
            <w:tcW w:w="428" w:type="dxa"/>
            <w:tcBorders>
              <w:top w:val="single" w:sz="4" w:space="0" w:color="000000"/>
              <w:left w:val="single" w:sz="4" w:space="0" w:color="000000"/>
              <w:right w:val="single" w:sz="4" w:space="0" w:color="000000"/>
            </w:tcBorders>
            <w:vAlign w:val="center"/>
          </w:tcPr>
          <w:p w14:paraId="0220B2BC" w14:textId="77777777" w:rsidR="00F05D86" w:rsidRDefault="00F05D86">
            <w:pPr>
              <w:autoSpaceDN w:val="0"/>
              <w:jc w:val="center"/>
              <w:textAlignment w:val="center"/>
              <w:rPr>
                <w:rFonts w:eastAsia="宋体"/>
                <w:color w:val="000000"/>
                <w:sz w:val="20"/>
              </w:rPr>
            </w:pPr>
          </w:p>
        </w:tc>
      </w:tr>
      <w:tr w:rsidR="00F05D86" w14:paraId="2DB273B7" w14:textId="77777777">
        <w:trPr>
          <w:trHeight w:val="481"/>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0969F6BD" w14:textId="77777777" w:rsidR="00F05D86" w:rsidRDefault="00F05D86">
            <w:pPr>
              <w:widowControl/>
              <w:jc w:val="left"/>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71023F8"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4F0E9A3"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7DAD41A"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2BCB7717"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1019147"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5FBA483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6255539"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6EB7C006"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B7B8437"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134F655"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36D9F54"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2AFA80E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6B302F9"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6841D922"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65A769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98A2B39"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1A511D2"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6389DE9" w14:textId="77777777" w:rsidR="00F05D86" w:rsidRDefault="00F05D86">
            <w:pPr>
              <w:shd w:val="solid" w:color="FFFFFF" w:fill="auto"/>
              <w:autoSpaceDN w:val="0"/>
              <w:jc w:val="right"/>
              <w:textAlignment w:val="center"/>
              <w:rPr>
                <w:rFonts w:eastAsia="宋体"/>
                <w:color w:val="000000"/>
                <w:sz w:val="20"/>
                <w:shd w:val="clear" w:color="auto" w:fill="FFFFFF"/>
              </w:rPr>
            </w:pPr>
          </w:p>
        </w:tc>
      </w:tr>
      <w:tr w:rsidR="00F05D86" w14:paraId="2C836D15" w14:textId="77777777">
        <w:trPr>
          <w:trHeight w:val="456"/>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510EDCA8" w14:textId="77777777" w:rsidR="00F05D86" w:rsidRDefault="00F05D86">
            <w:pPr>
              <w:widowControl/>
              <w:jc w:val="left"/>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B085244"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29967D2"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1BDC6FA"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0B6A0189"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1CEF441"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36906E36"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429727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404FC61"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16641B1"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1606D01"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985F8C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60D4C780"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69F15255"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5FE79CDD"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9455F3D"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B9FA590"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2D29DF8"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FE0E9CD" w14:textId="77777777" w:rsidR="00F05D86" w:rsidRDefault="00F05D86">
            <w:pPr>
              <w:shd w:val="solid" w:color="FFFFFF" w:fill="auto"/>
              <w:autoSpaceDN w:val="0"/>
              <w:jc w:val="right"/>
              <w:textAlignment w:val="center"/>
              <w:rPr>
                <w:rFonts w:eastAsia="宋体"/>
                <w:color w:val="000000"/>
                <w:sz w:val="20"/>
                <w:shd w:val="clear" w:color="auto" w:fill="FFFFFF"/>
              </w:rPr>
            </w:pPr>
          </w:p>
        </w:tc>
      </w:tr>
      <w:tr w:rsidR="00F05D86" w14:paraId="375D9351" w14:textId="77777777">
        <w:trPr>
          <w:trHeight w:val="480"/>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33F52419" w14:textId="77777777" w:rsidR="00F05D86" w:rsidRDefault="00F05D86">
            <w:pPr>
              <w:widowControl/>
              <w:jc w:val="left"/>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D7B9FB4"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99B6DC3"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9BAB33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1E85DC9D"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FAC533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49B779A6"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E2D16D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78D55F1"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D974CA6"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E905DBC"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33E43AA0"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1CC56973"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EA8A43F"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1D22CA12"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5CF7207"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DD4FC84"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E495D9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3D2A4C2" w14:textId="77777777" w:rsidR="00F05D86" w:rsidRDefault="00F05D86">
            <w:pPr>
              <w:shd w:val="solid" w:color="FFFFFF" w:fill="auto"/>
              <w:autoSpaceDN w:val="0"/>
              <w:jc w:val="right"/>
              <w:textAlignment w:val="center"/>
              <w:rPr>
                <w:rFonts w:eastAsia="宋体"/>
                <w:color w:val="000000"/>
                <w:sz w:val="20"/>
                <w:shd w:val="clear" w:color="auto" w:fill="FFFFFF"/>
              </w:rPr>
            </w:pPr>
          </w:p>
        </w:tc>
      </w:tr>
      <w:tr w:rsidR="00F05D86" w14:paraId="11A20B8D" w14:textId="77777777">
        <w:trPr>
          <w:trHeight w:val="471"/>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438B0901" w14:textId="77777777" w:rsidR="00F05D86" w:rsidRDefault="00F05D86">
            <w:pPr>
              <w:widowControl/>
              <w:jc w:val="left"/>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BA53AD7"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1A841C9"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7509FB7"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35E2F29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BC338C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4AF49C11"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39D67A9"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4FF0074"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8742EDA"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F4547C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137C609"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EA9ECCA"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38F5300"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4FD8376F"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9F0BE17"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74A4CF3"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1009C2A"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FCD5342" w14:textId="77777777" w:rsidR="00F05D86" w:rsidRDefault="00F05D86">
            <w:pPr>
              <w:shd w:val="solid" w:color="FFFFFF" w:fill="auto"/>
              <w:autoSpaceDN w:val="0"/>
              <w:jc w:val="right"/>
              <w:textAlignment w:val="center"/>
              <w:rPr>
                <w:rFonts w:eastAsia="宋体"/>
                <w:color w:val="000000"/>
                <w:sz w:val="20"/>
                <w:shd w:val="clear" w:color="auto" w:fill="FFFFFF"/>
              </w:rPr>
            </w:pPr>
          </w:p>
        </w:tc>
      </w:tr>
      <w:tr w:rsidR="00F05D86" w14:paraId="1437CAD7" w14:textId="77777777">
        <w:trPr>
          <w:trHeight w:val="461"/>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435025EF" w14:textId="77777777" w:rsidR="00F05D86" w:rsidRDefault="00F05D86">
            <w:pPr>
              <w:widowControl/>
              <w:jc w:val="left"/>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5166D3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B9219C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28BE5A7"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5E210330"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8FDC0B6"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574B8E6D"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56E2018"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9FAD6E3"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9082C5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51D123B"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50D4A54"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4EEF7B4"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2610C7A"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14F73055"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8D205D9"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5EF1810"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A1EACE1"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93E16A3" w14:textId="77777777" w:rsidR="00F05D86" w:rsidRDefault="00F05D86">
            <w:pPr>
              <w:shd w:val="solid" w:color="FFFFFF" w:fill="auto"/>
              <w:autoSpaceDN w:val="0"/>
              <w:jc w:val="right"/>
              <w:textAlignment w:val="center"/>
              <w:rPr>
                <w:rFonts w:eastAsia="宋体"/>
                <w:color w:val="000000"/>
                <w:sz w:val="20"/>
                <w:shd w:val="clear" w:color="auto" w:fill="FFFFFF"/>
              </w:rPr>
            </w:pPr>
          </w:p>
        </w:tc>
      </w:tr>
      <w:tr w:rsidR="00F05D86" w14:paraId="61DF2208" w14:textId="77777777">
        <w:trPr>
          <w:trHeight w:val="485"/>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68BBDCBE" w14:textId="77777777" w:rsidR="00F05D86" w:rsidRDefault="00F05D86">
            <w:pPr>
              <w:widowControl/>
              <w:jc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CA48046"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A2AEBA5"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3350FA4"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682386A0"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7D6FD9D"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1DB1AE63"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A930815"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00B04C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EAF55C2"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0D4EFA5"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39264C31"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0E33EB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13DB43FF"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7473080F"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C8AEF6E"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575AF36"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8C97CB8" w14:textId="77777777" w:rsidR="00F05D86" w:rsidRDefault="00F05D86">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3A8D4EB" w14:textId="77777777" w:rsidR="00F05D86" w:rsidRDefault="00F05D86">
            <w:pPr>
              <w:shd w:val="solid" w:color="FFFFFF" w:fill="auto"/>
              <w:autoSpaceDN w:val="0"/>
              <w:jc w:val="right"/>
              <w:textAlignment w:val="center"/>
              <w:rPr>
                <w:rFonts w:eastAsia="宋体"/>
                <w:color w:val="000000"/>
                <w:sz w:val="20"/>
                <w:shd w:val="clear" w:color="auto" w:fill="FFFFFF"/>
              </w:rPr>
            </w:pPr>
          </w:p>
        </w:tc>
      </w:tr>
      <w:tr w:rsidR="00F05D86" w14:paraId="4669A37A" w14:textId="77777777">
        <w:trPr>
          <w:trHeight w:val="460"/>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443EF513" w14:textId="77777777" w:rsidR="00F05D86" w:rsidRDefault="00F05D86">
            <w:pPr>
              <w:shd w:val="solid" w:color="FFFFFF" w:fill="auto"/>
              <w:autoSpaceDN w:val="0"/>
              <w:jc w:val="left"/>
              <w:textAlignment w:val="center"/>
              <w:rPr>
                <w:rFonts w:eastAsia="华文细黑"/>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87DAA06"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1A138E9"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0A803A2"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0E84B705"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C47CFDD"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3DA25F30"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2463CC2"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0ADFA74"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ED537F2"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67D3195"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03A561E"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CFBB3D1"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443B849"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45C91488"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13B4892"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75E2CFE"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697C28F" w14:textId="77777777" w:rsidR="00F05D86" w:rsidRDefault="00F05D86">
            <w:pPr>
              <w:shd w:val="solid" w:color="FFFFFF" w:fill="auto"/>
              <w:autoSpaceDN w:val="0"/>
              <w:jc w:val="right"/>
              <w:textAlignment w:val="center"/>
              <w:rPr>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72D054B" w14:textId="77777777" w:rsidR="00F05D86" w:rsidRDefault="00F05D86">
            <w:pPr>
              <w:shd w:val="solid" w:color="FFFFFF" w:fill="auto"/>
              <w:autoSpaceDN w:val="0"/>
              <w:jc w:val="right"/>
              <w:textAlignment w:val="center"/>
              <w:rPr>
                <w:color w:val="000000"/>
                <w:sz w:val="20"/>
                <w:shd w:val="clear" w:color="auto" w:fill="FFFFFF"/>
              </w:rPr>
            </w:pPr>
          </w:p>
        </w:tc>
      </w:tr>
      <w:tr w:rsidR="00F05D86" w14:paraId="00D37080" w14:textId="77777777">
        <w:trPr>
          <w:trHeight w:val="438"/>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39C2C5FA" w14:textId="77777777" w:rsidR="00F05D86" w:rsidRDefault="0020218E">
            <w:pPr>
              <w:shd w:val="solid" w:color="FFFFFF" w:fill="auto"/>
              <w:autoSpaceDN w:val="0"/>
              <w:jc w:val="center"/>
              <w:textAlignment w:val="center"/>
              <w:rPr>
                <w:rFonts w:eastAsia="华文细黑"/>
                <w:color w:val="000000"/>
                <w:sz w:val="20"/>
                <w:shd w:val="clear" w:color="auto" w:fill="FFFFFF"/>
              </w:rPr>
            </w:pPr>
            <w:r>
              <w:rPr>
                <w:rFonts w:eastAsia="宋体"/>
                <w:kern w:val="0"/>
                <w:sz w:val="20"/>
              </w:rPr>
              <w:t>合计</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7E5B05C" w14:textId="77777777" w:rsidR="00F05D86" w:rsidRDefault="0020218E">
            <w:pPr>
              <w:autoSpaceDN w:val="0"/>
              <w:jc w:val="center"/>
              <w:textAlignment w:val="center"/>
              <w:rPr>
                <w:color w:val="000000"/>
                <w:sz w:val="20"/>
                <w:shd w:val="clear" w:color="auto" w:fill="FFFFFF"/>
              </w:rPr>
            </w:pPr>
            <w:r>
              <w:rPr>
                <w:rFonts w:asciiTheme="minorEastAsia" w:eastAsiaTheme="minorEastAsia" w:hAnsiTheme="minorEastAsia" w:cstheme="minorEastAsia" w:hint="eastAsia"/>
                <w:kern w:val="0"/>
                <w:sz w:val="18"/>
                <w:szCs w:val="18"/>
              </w:rPr>
              <w:t>736.65</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11835D5" w14:textId="77777777" w:rsidR="00F05D86" w:rsidRDefault="0020218E">
            <w:pPr>
              <w:autoSpaceDN w:val="0"/>
              <w:jc w:val="center"/>
              <w:textAlignment w:val="center"/>
              <w:rPr>
                <w:color w:val="000000"/>
                <w:sz w:val="20"/>
                <w:shd w:val="clear" w:color="auto" w:fill="FFFFFF"/>
              </w:rPr>
            </w:pPr>
            <w:r>
              <w:rPr>
                <w:rFonts w:asciiTheme="minorEastAsia" w:eastAsiaTheme="minorEastAsia" w:hAnsiTheme="minorEastAsia" w:cstheme="minorEastAsia" w:hint="eastAsia"/>
                <w:kern w:val="0"/>
                <w:sz w:val="18"/>
                <w:szCs w:val="18"/>
              </w:rPr>
              <w:t>736.65</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316CC20" w14:textId="77777777" w:rsidR="00F05D86" w:rsidRDefault="0020218E">
            <w:pPr>
              <w:autoSpaceDN w:val="0"/>
              <w:jc w:val="center"/>
              <w:textAlignment w:val="center"/>
              <w:rPr>
                <w:color w:val="000000"/>
                <w:sz w:val="20"/>
                <w:shd w:val="clear" w:color="auto" w:fill="FFFFFF"/>
              </w:rPr>
            </w:pPr>
            <w:r>
              <w:rPr>
                <w:rFonts w:asciiTheme="minorEastAsia" w:eastAsiaTheme="minorEastAsia" w:hAnsiTheme="minorEastAsia" w:cstheme="minorEastAsia" w:hint="eastAsia"/>
                <w:kern w:val="0"/>
                <w:sz w:val="18"/>
                <w:szCs w:val="18"/>
              </w:rPr>
              <w:t>736.65</w:t>
            </w:r>
          </w:p>
        </w:tc>
        <w:tc>
          <w:tcPr>
            <w:tcW w:w="416" w:type="dxa"/>
            <w:tcBorders>
              <w:top w:val="single" w:sz="4" w:space="0" w:color="000000"/>
              <w:left w:val="single" w:sz="4" w:space="0" w:color="000000"/>
              <w:bottom w:val="single" w:sz="4" w:space="0" w:color="000000"/>
            </w:tcBorders>
            <w:shd w:val="solid" w:color="FFFFFF" w:fill="auto"/>
            <w:vAlign w:val="center"/>
          </w:tcPr>
          <w:p w14:paraId="24807B9B"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1A3B9A4"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630C8745"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0DFDCFF"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76AFE1D"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28B19DA"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42C402B"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2936C409"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6A97F58E"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84E6A1C" w14:textId="77777777" w:rsidR="00F05D86" w:rsidRDefault="00F05D86">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52438F2D"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C53F12D"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2BFA037" w14:textId="77777777" w:rsidR="00F05D86" w:rsidRDefault="00F05D86">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8DDBF6E" w14:textId="77777777" w:rsidR="00F05D86" w:rsidRDefault="00F05D86">
            <w:pPr>
              <w:shd w:val="solid" w:color="FFFFFF" w:fill="auto"/>
              <w:autoSpaceDN w:val="0"/>
              <w:jc w:val="right"/>
              <w:textAlignment w:val="center"/>
              <w:rPr>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2980695" w14:textId="77777777" w:rsidR="00F05D86" w:rsidRDefault="00F05D86">
            <w:pPr>
              <w:shd w:val="solid" w:color="FFFFFF" w:fill="auto"/>
              <w:autoSpaceDN w:val="0"/>
              <w:jc w:val="right"/>
              <w:textAlignment w:val="center"/>
              <w:rPr>
                <w:color w:val="000000"/>
                <w:sz w:val="20"/>
                <w:shd w:val="clear" w:color="auto" w:fill="FFFFFF"/>
              </w:rPr>
            </w:pPr>
          </w:p>
        </w:tc>
      </w:tr>
    </w:tbl>
    <w:p w14:paraId="26EC8C69" w14:textId="77777777" w:rsidR="00F05D86" w:rsidRDefault="00F05D86"/>
    <w:p w14:paraId="3B6D6D84" w14:textId="77777777" w:rsidR="00F05D86" w:rsidRDefault="00F05D86">
      <w:pPr>
        <w:ind w:firstLineChars="200" w:firstLine="640"/>
      </w:pPr>
    </w:p>
    <w:p w14:paraId="05AFF4F1" w14:textId="77777777" w:rsidR="00F05D86" w:rsidRDefault="0020218E">
      <w:pPr>
        <w:ind w:firstLineChars="200" w:firstLine="640"/>
        <w:rPr>
          <w:rFonts w:eastAsia="楷体"/>
        </w:rPr>
      </w:pPr>
      <w:r>
        <w:rPr>
          <w:rFonts w:eastAsia="楷体" w:hAnsi="楷体"/>
        </w:rPr>
        <w:br w:type="page"/>
      </w:r>
    </w:p>
    <w:tbl>
      <w:tblPr>
        <w:tblW w:w="0" w:type="auto"/>
        <w:jc w:val="center"/>
        <w:tblLayout w:type="fixed"/>
        <w:tblLook w:val="04A0" w:firstRow="1" w:lastRow="0" w:firstColumn="1" w:lastColumn="0" w:noHBand="0" w:noVBand="1"/>
      </w:tblPr>
      <w:tblGrid>
        <w:gridCol w:w="10405"/>
      </w:tblGrid>
      <w:tr w:rsidR="00F05D86" w14:paraId="2BA382B9" w14:textId="77777777">
        <w:trPr>
          <w:trHeight w:val="615"/>
          <w:jc w:val="center"/>
        </w:trPr>
        <w:tc>
          <w:tcPr>
            <w:tcW w:w="10405" w:type="dxa"/>
            <w:tcBorders>
              <w:top w:val="nil"/>
              <w:left w:val="nil"/>
              <w:bottom w:val="nil"/>
              <w:right w:val="nil"/>
            </w:tcBorders>
            <w:vAlign w:val="bottom"/>
          </w:tcPr>
          <w:p w14:paraId="5AF29370" w14:textId="77777777" w:rsidR="00F05D86" w:rsidRDefault="0020218E">
            <w:pPr>
              <w:widowControl/>
              <w:jc w:val="center"/>
              <w:rPr>
                <w:rFonts w:eastAsia="方正小标宋简体"/>
                <w:kern w:val="0"/>
                <w:sz w:val="44"/>
                <w:szCs w:val="44"/>
              </w:rPr>
            </w:pPr>
            <w:r>
              <w:rPr>
                <w:rFonts w:eastAsia="方正小标宋简体"/>
                <w:kern w:val="0"/>
                <w:sz w:val="44"/>
                <w:szCs w:val="44"/>
              </w:rPr>
              <w:lastRenderedPageBreak/>
              <w:t>支出</w:t>
            </w:r>
            <w:r>
              <w:rPr>
                <w:rFonts w:eastAsia="方正小标宋简体" w:hint="eastAsia"/>
                <w:kern w:val="0"/>
                <w:sz w:val="44"/>
                <w:szCs w:val="44"/>
              </w:rPr>
              <w:t>总</w:t>
            </w:r>
            <w:r>
              <w:rPr>
                <w:rFonts w:eastAsia="方正小标宋简体"/>
                <w:kern w:val="0"/>
                <w:sz w:val="44"/>
                <w:szCs w:val="44"/>
              </w:rPr>
              <w:t>表</w:t>
            </w:r>
          </w:p>
          <w:tbl>
            <w:tblPr>
              <w:tblW w:w="9843" w:type="dxa"/>
              <w:tblInd w:w="445" w:type="dxa"/>
              <w:tblLayout w:type="fixed"/>
              <w:tblCellMar>
                <w:top w:w="15" w:type="dxa"/>
                <w:left w:w="15" w:type="dxa"/>
                <w:bottom w:w="15" w:type="dxa"/>
                <w:right w:w="15" w:type="dxa"/>
              </w:tblCellMar>
              <w:tblLook w:val="04A0" w:firstRow="1" w:lastRow="0" w:firstColumn="1" w:lastColumn="0" w:noHBand="0" w:noVBand="1"/>
            </w:tblPr>
            <w:tblGrid>
              <w:gridCol w:w="2150"/>
              <w:gridCol w:w="1267"/>
              <w:gridCol w:w="1306"/>
              <w:gridCol w:w="1090"/>
              <w:gridCol w:w="1297"/>
              <w:gridCol w:w="1267"/>
              <w:gridCol w:w="30"/>
              <w:gridCol w:w="1297"/>
              <w:gridCol w:w="139"/>
            </w:tblGrid>
            <w:tr w:rsidR="00F05D86" w14:paraId="7350C63C" w14:textId="77777777">
              <w:trPr>
                <w:gridAfter w:val="1"/>
                <w:wAfter w:w="139" w:type="dxa"/>
                <w:trHeight w:val="390"/>
              </w:trPr>
              <w:tc>
                <w:tcPr>
                  <w:tcW w:w="5813" w:type="dxa"/>
                  <w:gridSpan w:val="4"/>
                  <w:tcBorders>
                    <w:bottom w:val="single" w:sz="4" w:space="0" w:color="000000"/>
                  </w:tcBorders>
                  <w:vAlign w:val="center"/>
                </w:tcPr>
                <w:p w14:paraId="773CB1E6" w14:textId="77777777" w:rsidR="00F05D86" w:rsidRDefault="00F05D86">
                  <w:pPr>
                    <w:widowControl/>
                    <w:jc w:val="left"/>
                    <w:rPr>
                      <w:rFonts w:eastAsia="华文细黑"/>
                      <w:color w:val="000000"/>
                      <w:kern w:val="0"/>
                      <w:sz w:val="20"/>
                    </w:rPr>
                  </w:pPr>
                </w:p>
              </w:tc>
              <w:tc>
                <w:tcPr>
                  <w:tcW w:w="1297" w:type="dxa"/>
                  <w:tcBorders>
                    <w:bottom w:val="single" w:sz="4" w:space="0" w:color="000000"/>
                  </w:tcBorders>
                  <w:vAlign w:val="center"/>
                </w:tcPr>
                <w:p w14:paraId="16639673" w14:textId="77777777" w:rsidR="00F05D86" w:rsidRDefault="00F05D86">
                  <w:pPr>
                    <w:widowControl/>
                    <w:jc w:val="right"/>
                    <w:rPr>
                      <w:rFonts w:eastAsia="华文细黑"/>
                      <w:color w:val="000000"/>
                      <w:kern w:val="0"/>
                      <w:sz w:val="20"/>
                    </w:rPr>
                  </w:pPr>
                </w:p>
              </w:tc>
              <w:tc>
                <w:tcPr>
                  <w:tcW w:w="1297" w:type="dxa"/>
                  <w:gridSpan w:val="2"/>
                  <w:tcBorders>
                    <w:bottom w:val="single" w:sz="4" w:space="0" w:color="000000"/>
                  </w:tcBorders>
                  <w:vAlign w:val="center"/>
                </w:tcPr>
                <w:p w14:paraId="6A2E7DF5" w14:textId="77777777" w:rsidR="00F05D86" w:rsidRDefault="00F05D86">
                  <w:pPr>
                    <w:widowControl/>
                    <w:jc w:val="right"/>
                    <w:rPr>
                      <w:rFonts w:eastAsia="华文细黑"/>
                      <w:color w:val="000000"/>
                      <w:kern w:val="0"/>
                      <w:sz w:val="20"/>
                    </w:rPr>
                  </w:pPr>
                </w:p>
              </w:tc>
              <w:tc>
                <w:tcPr>
                  <w:tcW w:w="1297" w:type="dxa"/>
                  <w:tcBorders>
                    <w:bottom w:val="single" w:sz="4" w:space="0" w:color="000000"/>
                  </w:tcBorders>
                  <w:vAlign w:val="center"/>
                </w:tcPr>
                <w:p w14:paraId="0BBC6DC5" w14:textId="77777777" w:rsidR="00F05D86" w:rsidRDefault="0020218E">
                  <w:pPr>
                    <w:widowControl/>
                    <w:jc w:val="right"/>
                    <w:rPr>
                      <w:rFonts w:eastAsia="华文细黑"/>
                      <w:color w:val="000000"/>
                      <w:kern w:val="0"/>
                      <w:sz w:val="20"/>
                    </w:rPr>
                  </w:pPr>
                  <w:r>
                    <w:rPr>
                      <w:rFonts w:eastAsia="华文细黑"/>
                      <w:color w:val="000000"/>
                      <w:kern w:val="0"/>
                      <w:sz w:val="20"/>
                    </w:rPr>
                    <w:t>单位：万元</w:t>
                  </w:r>
                </w:p>
              </w:tc>
            </w:tr>
            <w:tr w:rsidR="00F05D86" w14:paraId="7128DC85" w14:textId="77777777">
              <w:trPr>
                <w:trHeight w:val="1420"/>
              </w:trPr>
              <w:tc>
                <w:tcPr>
                  <w:tcW w:w="2150" w:type="dxa"/>
                  <w:tcBorders>
                    <w:left w:val="single" w:sz="4" w:space="0" w:color="000000"/>
                    <w:bottom w:val="single" w:sz="4" w:space="0" w:color="000000"/>
                    <w:right w:val="single" w:sz="4" w:space="0" w:color="000000"/>
                  </w:tcBorders>
                  <w:vAlign w:val="center"/>
                </w:tcPr>
                <w:p w14:paraId="1E931CE2" w14:textId="77777777" w:rsidR="00F05D86" w:rsidRDefault="0020218E">
                  <w:pPr>
                    <w:autoSpaceDN w:val="0"/>
                    <w:jc w:val="center"/>
                    <w:textAlignment w:val="center"/>
                    <w:rPr>
                      <w:rFonts w:eastAsia="宋体"/>
                      <w:color w:val="000000"/>
                      <w:sz w:val="20"/>
                    </w:rPr>
                  </w:pPr>
                  <w:r>
                    <w:rPr>
                      <w:rFonts w:eastAsia="宋体"/>
                      <w:color w:val="000000"/>
                      <w:sz w:val="20"/>
                    </w:rPr>
                    <w:t>功能分类</w:t>
                  </w:r>
                </w:p>
                <w:p w14:paraId="25F0634D" w14:textId="77777777" w:rsidR="00F05D86" w:rsidRDefault="0020218E">
                  <w:pPr>
                    <w:widowControl/>
                    <w:jc w:val="center"/>
                    <w:rPr>
                      <w:rFonts w:eastAsia="华文细黑"/>
                      <w:color w:val="000000"/>
                      <w:kern w:val="0"/>
                      <w:sz w:val="20"/>
                    </w:rPr>
                  </w:pPr>
                  <w:r>
                    <w:rPr>
                      <w:rFonts w:eastAsia="宋体"/>
                      <w:color w:val="000000"/>
                      <w:sz w:val="20"/>
                    </w:rPr>
                    <w:t>科目名称</w:t>
                  </w:r>
                </w:p>
              </w:tc>
              <w:tc>
                <w:tcPr>
                  <w:tcW w:w="1267" w:type="dxa"/>
                  <w:tcBorders>
                    <w:left w:val="single" w:sz="4" w:space="0" w:color="000000"/>
                    <w:bottom w:val="single" w:sz="4" w:space="0" w:color="000000"/>
                    <w:right w:val="single" w:sz="4" w:space="0" w:color="000000"/>
                  </w:tcBorders>
                  <w:vAlign w:val="center"/>
                </w:tcPr>
                <w:p w14:paraId="7447F7BC" w14:textId="77777777" w:rsidR="00F05D86" w:rsidRDefault="0020218E">
                  <w:pPr>
                    <w:widowControl/>
                    <w:jc w:val="center"/>
                    <w:rPr>
                      <w:rFonts w:eastAsia="华文细黑"/>
                      <w:color w:val="000000"/>
                      <w:kern w:val="0"/>
                      <w:sz w:val="20"/>
                    </w:rPr>
                  </w:pPr>
                  <w:r>
                    <w:rPr>
                      <w:rFonts w:eastAsia="华文细黑"/>
                      <w:color w:val="000000"/>
                      <w:kern w:val="0"/>
                      <w:sz w:val="20"/>
                    </w:rPr>
                    <w:t>总计</w:t>
                  </w:r>
                </w:p>
              </w:tc>
              <w:tc>
                <w:tcPr>
                  <w:tcW w:w="1306" w:type="dxa"/>
                  <w:tcBorders>
                    <w:top w:val="single" w:sz="4" w:space="0" w:color="000000"/>
                    <w:left w:val="single" w:sz="4" w:space="0" w:color="000000"/>
                    <w:bottom w:val="single" w:sz="4" w:space="0" w:color="000000"/>
                    <w:right w:val="single" w:sz="4" w:space="0" w:color="000000"/>
                  </w:tcBorders>
                  <w:vAlign w:val="center"/>
                </w:tcPr>
                <w:p w14:paraId="38836D39" w14:textId="77777777" w:rsidR="00F05D86" w:rsidRDefault="00F05D86">
                  <w:pPr>
                    <w:widowControl/>
                    <w:jc w:val="center"/>
                    <w:rPr>
                      <w:rFonts w:eastAsia="华文细黑"/>
                      <w:color w:val="000000"/>
                      <w:kern w:val="0"/>
                      <w:sz w:val="20"/>
                    </w:rPr>
                  </w:pPr>
                </w:p>
                <w:p w14:paraId="344BA0B3" w14:textId="77777777" w:rsidR="00F05D86" w:rsidRDefault="0020218E">
                  <w:pPr>
                    <w:widowControl/>
                    <w:jc w:val="center"/>
                    <w:rPr>
                      <w:rFonts w:eastAsia="华文细黑"/>
                      <w:color w:val="000000"/>
                      <w:kern w:val="0"/>
                      <w:sz w:val="20"/>
                    </w:rPr>
                  </w:pPr>
                  <w:r>
                    <w:rPr>
                      <w:rFonts w:eastAsia="华文细黑"/>
                      <w:color w:val="000000"/>
                      <w:kern w:val="0"/>
                      <w:sz w:val="20"/>
                    </w:rPr>
                    <w:t>基本</w:t>
                  </w:r>
                </w:p>
                <w:p w14:paraId="740F50F4" w14:textId="77777777" w:rsidR="00F05D86" w:rsidRDefault="0020218E">
                  <w:pPr>
                    <w:widowControl/>
                    <w:jc w:val="center"/>
                    <w:rPr>
                      <w:rFonts w:eastAsia="华文细黑"/>
                      <w:color w:val="000000"/>
                      <w:kern w:val="0"/>
                      <w:sz w:val="20"/>
                    </w:rPr>
                  </w:pPr>
                  <w:r>
                    <w:rPr>
                      <w:rFonts w:eastAsia="华文细黑"/>
                      <w:color w:val="000000"/>
                      <w:kern w:val="0"/>
                      <w:sz w:val="20"/>
                    </w:rPr>
                    <w:t>支出</w:t>
                  </w:r>
                </w:p>
                <w:p w14:paraId="07AC1396" w14:textId="77777777" w:rsidR="00F05D86" w:rsidRDefault="00F05D86">
                  <w:pPr>
                    <w:widowControl/>
                    <w:jc w:val="center"/>
                    <w:rPr>
                      <w:rFonts w:eastAsia="华文细黑"/>
                      <w:color w:val="000000"/>
                      <w:kern w:val="0"/>
                      <w:sz w:val="20"/>
                    </w:rPr>
                  </w:pPr>
                </w:p>
              </w:tc>
              <w:tc>
                <w:tcPr>
                  <w:tcW w:w="1090" w:type="dxa"/>
                  <w:tcBorders>
                    <w:top w:val="single" w:sz="4" w:space="0" w:color="000000"/>
                    <w:left w:val="single" w:sz="4" w:space="0" w:color="000000"/>
                    <w:bottom w:val="single" w:sz="4" w:space="0" w:color="000000"/>
                    <w:right w:val="single" w:sz="4" w:space="0" w:color="000000"/>
                  </w:tcBorders>
                  <w:vAlign w:val="center"/>
                </w:tcPr>
                <w:p w14:paraId="3C732732" w14:textId="77777777" w:rsidR="00F05D86" w:rsidRDefault="0020218E">
                  <w:pPr>
                    <w:widowControl/>
                    <w:jc w:val="center"/>
                    <w:rPr>
                      <w:rFonts w:eastAsia="华文细黑"/>
                      <w:color w:val="000000"/>
                      <w:kern w:val="0"/>
                      <w:sz w:val="20"/>
                    </w:rPr>
                  </w:pPr>
                  <w:r>
                    <w:rPr>
                      <w:rFonts w:eastAsia="华文细黑"/>
                      <w:color w:val="000000"/>
                      <w:kern w:val="0"/>
                      <w:sz w:val="20"/>
                    </w:rPr>
                    <w:t>项目</w:t>
                  </w:r>
                  <w:r>
                    <w:rPr>
                      <w:rFonts w:eastAsia="华文细黑"/>
                      <w:color w:val="000000"/>
                      <w:kern w:val="0"/>
                      <w:sz w:val="20"/>
                    </w:rPr>
                    <w:t xml:space="preserve">                                                               </w:t>
                  </w:r>
                  <w:r>
                    <w:rPr>
                      <w:rFonts w:eastAsia="华文细黑"/>
                      <w:color w:val="000000"/>
                      <w:kern w:val="0"/>
                      <w:sz w:val="20"/>
                    </w:rPr>
                    <w:t>支出</w:t>
                  </w:r>
                </w:p>
              </w:tc>
              <w:tc>
                <w:tcPr>
                  <w:tcW w:w="1297" w:type="dxa"/>
                  <w:tcBorders>
                    <w:top w:val="single" w:sz="4" w:space="0" w:color="000000"/>
                    <w:left w:val="single" w:sz="4" w:space="0" w:color="000000"/>
                    <w:bottom w:val="single" w:sz="4" w:space="0" w:color="000000"/>
                    <w:right w:val="single" w:sz="4" w:space="0" w:color="000000"/>
                  </w:tcBorders>
                  <w:vAlign w:val="center"/>
                </w:tcPr>
                <w:p w14:paraId="07F6CDAA" w14:textId="77777777" w:rsidR="00F05D86" w:rsidRDefault="0020218E">
                  <w:pPr>
                    <w:widowControl/>
                    <w:jc w:val="center"/>
                    <w:rPr>
                      <w:rFonts w:eastAsia="华文细黑"/>
                      <w:color w:val="000000"/>
                      <w:kern w:val="0"/>
                      <w:sz w:val="20"/>
                    </w:rPr>
                  </w:pPr>
                  <w:r>
                    <w:rPr>
                      <w:rFonts w:eastAsia="华文细黑" w:hint="eastAsia"/>
                      <w:color w:val="000000"/>
                      <w:kern w:val="0"/>
                      <w:sz w:val="20"/>
                    </w:rPr>
                    <w:t>事业单位</w:t>
                  </w:r>
                </w:p>
                <w:p w14:paraId="237405B9" w14:textId="77777777" w:rsidR="00F05D86" w:rsidRDefault="0020218E">
                  <w:pPr>
                    <w:widowControl/>
                    <w:jc w:val="center"/>
                    <w:rPr>
                      <w:rFonts w:eastAsia="华文细黑"/>
                      <w:color w:val="000000"/>
                      <w:kern w:val="0"/>
                      <w:sz w:val="20"/>
                    </w:rPr>
                  </w:pPr>
                  <w:r>
                    <w:rPr>
                      <w:rFonts w:eastAsia="华文细黑" w:hint="eastAsia"/>
                      <w:color w:val="000000"/>
                      <w:kern w:val="0"/>
                      <w:sz w:val="20"/>
                    </w:rPr>
                    <w:t>经营支出</w:t>
                  </w:r>
                </w:p>
              </w:tc>
              <w:tc>
                <w:tcPr>
                  <w:tcW w:w="1267" w:type="dxa"/>
                  <w:tcBorders>
                    <w:top w:val="single" w:sz="4" w:space="0" w:color="000000"/>
                    <w:left w:val="single" w:sz="4" w:space="0" w:color="000000"/>
                    <w:bottom w:val="single" w:sz="4" w:space="0" w:color="000000"/>
                    <w:right w:val="single" w:sz="4" w:space="0" w:color="000000"/>
                  </w:tcBorders>
                  <w:vAlign w:val="center"/>
                </w:tcPr>
                <w:p w14:paraId="484F6DD6" w14:textId="77777777" w:rsidR="00F05D86" w:rsidRDefault="0020218E">
                  <w:pPr>
                    <w:widowControl/>
                    <w:jc w:val="center"/>
                    <w:rPr>
                      <w:rFonts w:eastAsia="华文细黑"/>
                      <w:color w:val="000000"/>
                      <w:kern w:val="0"/>
                      <w:sz w:val="20"/>
                    </w:rPr>
                  </w:pPr>
                  <w:r>
                    <w:rPr>
                      <w:rFonts w:eastAsia="华文细黑"/>
                      <w:color w:val="000000"/>
                      <w:kern w:val="0"/>
                      <w:sz w:val="20"/>
                    </w:rPr>
                    <w:t>上缴</w:t>
                  </w:r>
                  <w:r>
                    <w:rPr>
                      <w:rFonts w:eastAsia="华文细黑"/>
                      <w:color w:val="000000"/>
                      <w:kern w:val="0"/>
                      <w:sz w:val="20"/>
                    </w:rPr>
                    <w:t xml:space="preserve">                                            </w:t>
                  </w:r>
                  <w:r>
                    <w:rPr>
                      <w:rFonts w:eastAsia="华文细黑"/>
                      <w:color w:val="000000"/>
                      <w:kern w:val="0"/>
                      <w:sz w:val="20"/>
                    </w:rPr>
                    <w:t>上级</w:t>
                  </w:r>
                  <w:r>
                    <w:rPr>
                      <w:rFonts w:eastAsia="华文细黑"/>
                      <w:color w:val="000000"/>
                      <w:kern w:val="0"/>
                      <w:sz w:val="20"/>
                    </w:rPr>
                    <w:t xml:space="preserve">                                                         </w:t>
                  </w:r>
                  <w:r>
                    <w:rPr>
                      <w:rFonts w:eastAsia="华文细黑"/>
                      <w:color w:val="000000"/>
                      <w:kern w:val="0"/>
                      <w:sz w:val="20"/>
                    </w:rPr>
                    <w:t>支出</w:t>
                  </w:r>
                </w:p>
              </w:tc>
              <w:tc>
                <w:tcPr>
                  <w:tcW w:w="1466" w:type="dxa"/>
                  <w:gridSpan w:val="3"/>
                  <w:tcBorders>
                    <w:top w:val="single" w:sz="4" w:space="0" w:color="000000"/>
                    <w:left w:val="single" w:sz="4" w:space="0" w:color="000000"/>
                    <w:bottom w:val="single" w:sz="4" w:space="0" w:color="000000"/>
                    <w:right w:val="single" w:sz="4" w:space="0" w:color="000000"/>
                  </w:tcBorders>
                  <w:vAlign w:val="center"/>
                </w:tcPr>
                <w:p w14:paraId="072D3B4B" w14:textId="77777777" w:rsidR="00F05D86" w:rsidRDefault="0020218E">
                  <w:pPr>
                    <w:widowControl/>
                    <w:jc w:val="center"/>
                    <w:rPr>
                      <w:rFonts w:eastAsia="华文细黑"/>
                      <w:color w:val="000000"/>
                      <w:kern w:val="0"/>
                      <w:sz w:val="20"/>
                    </w:rPr>
                  </w:pPr>
                  <w:r>
                    <w:rPr>
                      <w:rFonts w:eastAsia="华文细黑"/>
                      <w:color w:val="000000"/>
                      <w:kern w:val="0"/>
                      <w:sz w:val="20"/>
                    </w:rPr>
                    <w:t>对附属</w:t>
                  </w:r>
                  <w:r>
                    <w:rPr>
                      <w:rFonts w:eastAsia="华文细黑"/>
                      <w:color w:val="000000"/>
                      <w:kern w:val="0"/>
                      <w:sz w:val="20"/>
                    </w:rPr>
                    <w:t xml:space="preserve">                        </w:t>
                  </w:r>
                  <w:r>
                    <w:rPr>
                      <w:rFonts w:eastAsia="华文细黑"/>
                      <w:color w:val="000000"/>
                      <w:kern w:val="0"/>
                      <w:sz w:val="20"/>
                    </w:rPr>
                    <w:t xml:space="preserve">                   </w:t>
                  </w:r>
                  <w:r>
                    <w:rPr>
                      <w:rFonts w:eastAsia="华文细黑"/>
                      <w:color w:val="000000"/>
                      <w:kern w:val="0"/>
                      <w:sz w:val="20"/>
                    </w:rPr>
                    <w:t>单位补</w:t>
                  </w:r>
                  <w:r>
                    <w:rPr>
                      <w:rFonts w:eastAsia="华文细黑"/>
                      <w:color w:val="000000"/>
                      <w:kern w:val="0"/>
                      <w:sz w:val="20"/>
                    </w:rPr>
                    <w:t xml:space="preserve">                                      </w:t>
                  </w:r>
                  <w:r>
                    <w:rPr>
                      <w:rFonts w:eastAsia="华文细黑"/>
                      <w:color w:val="000000"/>
                      <w:kern w:val="0"/>
                      <w:sz w:val="20"/>
                    </w:rPr>
                    <w:t>助支出</w:t>
                  </w:r>
                </w:p>
              </w:tc>
            </w:tr>
            <w:tr w:rsidR="00F05D86" w14:paraId="4C1DC1EA" w14:textId="77777777">
              <w:trPr>
                <w:trHeight w:val="423"/>
              </w:trPr>
              <w:tc>
                <w:tcPr>
                  <w:tcW w:w="2150" w:type="dxa"/>
                  <w:tcBorders>
                    <w:top w:val="single" w:sz="4" w:space="0" w:color="000000"/>
                    <w:left w:val="single" w:sz="4" w:space="0" w:color="000000"/>
                    <w:bottom w:val="single" w:sz="4" w:space="0" w:color="000000"/>
                  </w:tcBorders>
                  <w:shd w:val="clear" w:color="000000" w:fill="FFFFFF"/>
                  <w:vAlign w:val="center"/>
                </w:tcPr>
                <w:p w14:paraId="18C4E23C" w14:textId="77777777" w:rsidR="00F05D86" w:rsidRDefault="0020218E">
                  <w:pPr>
                    <w:widowControl/>
                    <w:textAlignment w:val="center"/>
                    <w:rPr>
                      <w:rFonts w:eastAsia="华文细黑"/>
                      <w:color w:val="000000"/>
                      <w:kern w:val="0"/>
                      <w:sz w:val="20"/>
                    </w:rPr>
                  </w:pPr>
                  <w:r>
                    <w:rPr>
                      <w:rFonts w:ascii="宋体" w:eastAsia="宋体" w:hAnsi="宋体" w:cs="宋体" w:hint="eastAsia"/>
                      <w:color w:val="000000"/>
                      <w:kern w:val="0"/>
                      <w:sz w:val="20"/>
                      <w:lang w:bidi="ar"/>
                    </w:rPr>
                    <w:t>公共安全支出</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60CA1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657.35</w:t>
                  </w:r>
                </w:p>
              </w:tc>
              <w:tc>
                <w:tcPr>
                  <w:tcW w:w="13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2D2E1A"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337.35</w:t>
                  </w:r>
                </w:p>
              </w:tc>
              <w:tc>
                <w:tcPr>
                  <w:tcW w:w="10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B7270C"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320.00</w:t>
                  </w: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4C54EF5" w14:textId="77777777" w:rsidR="00F05D86" w:rsidRDefault="00F05D86">
                  <w:pPr>
                    <w:widowControl/>
                    <w:jc w:val="center"/>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29A9EF7" w14:textId="77777777" w:rsidR="00F05D86" w:rsidRDefault="00F05D86">
                  <w:pPr>
                    <w:widowControl/>
                    <w:jc w:val="center"/>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66BEA140" w14:textId="77777777" w:rsidR="00F05D86" w:rsidRDefault="00F05D86">
                  <w:pPr>
                    <w:widowControl/>
                    <w:jc w:val="center"/>
                    <w:rPr>
                      <w:rFonts w:eastAsia="宋体"/>
                      <w:color w:val="000000"/>
                      <w:kern w:val="0"/>
                      <w:sz w:val="20"/>
                    </w:rPr>
                  </w:pPr>
                </w:p>
              </w:tc>
            </w:tr>
            <w:tr w:rsidR="00F05D86" w14:paraId="18F57548"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3004A17C" w14:textId="77777777" w:rsidR="00F05D86" w:rsidRDefault="0020218E">
                  <w:pPr>
                    <w:widowControl/>
                    <w:ind w:firstLineChars="200" w:firstLine="400"/>
                    <w:textAlignment w:val="center"/>
                    <w:rPr>
                      <w:rFonts w:eastAsia="华文细黑"/>
                      <w:color w:val="000000"/>
                      <w:kern w:val="0"/>
                      <w:sz w:val="20"/>
                    </w:rPr>
                  </w:pPr>
                  <w:r>
                    <w:rPr>
                      <w:rFonts w:ascii="宋体" w:eastAsia="宋体" w:hAnsi="宋体" w:cs="宋体" w:hint="eastAsia"/>
                      <w:color w:val="000000"/>
                      <w:kern w:val="0"/>
                      <w:sz w:val="20"/>
                      <w:lang w:bidi="ar"/>
                    </w:rPr>
                    <w:t>公安</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DD9899"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657.35</w:t>
                  </w:r>
                </w:p>
              </w:tc>
              <w:tc>
                <w:tcPr>
                  <w:tcW w:w="13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27C363"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337.35</w:t>
                  </w:r>
                </w:p>
              </w:tc>
              <w:tc>
                <w:tcPr>
                  <w:tcW w:w="10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01999A"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320.00</w:t>
                  </w: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3FECF98"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2A03E49"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2185CD7C" w14:textId="77777777" w:rsidR="00F05D86" w:rsidRDefault="00F05D86">
                  <w:pPr>
                    <w:widowControl/>
                    <w:jc w:val="right"/>
                    <w:rPr>
                      <w:rFonts w:eastAsia="宋体"/>
                      <w:color w:val="000000"/>
                      <w:kern w:val="0"/>
                      <w:sz w:val="20"/>
                    </w:rPr>
                  </w:pPr>
                </w:p>
              </w:tc>
            </w:tr>
            <w:tr w:rsidR="00F05D86" w14:paraId="0BBE20FA"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01FBA2FD" w14:textId="77777777" w:rsidR="00F05D86" w:rsidRDefault="0020218E">
                  <w:pPr>
                    <w:widowControl/>
                    <w:ind w:firstLineChars="400" w:firstLine="800"/>
                    <w:textAlignment w:val="center"/>
                    <w:rPr>
                      <w:rFonts w:eastAsia="宋体"/>
                      <w:color w:val="000000"/>
                      <w:kern w:val="0"/>
                      <w:sz w:val="20"/>
                    </w:rPr>
                  </w:pPr>
                  <w:r>
                    <w:rPr>
                      <w:rFonts w:ascii="宋体" w:eastAsia="宋体" w:hAnsi="宋体" w:cs="宋体" w:hint="eastAsia"/>
                      <w:color w:val="000000"/>
                      <w:kern w:val="0"/>
                      <w:sz w:val="20"/>
                      <w:lang w:bidi="ar"/>
                    </w:rPr>
                    <w:t>行政运行</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05E6D9"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657.35</w:t>
                  </w:r>
                </w:p>
              </w:tc>
              <w:tc>
                <w:tcPr>
                  <w:tcW w:w="13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5B4890"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337.35</w:t>
                  </w:r>
                </w:p>
              </w:tc>
              <w:tc>
                <w:tcPr>
                  <w:tcW w:w="10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7771AB"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320.00</w:t>
                  </w: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736D160"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6C120D0"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7BDD82EA" w14:textId="77777777" w:rsidR="00F05D86" w:rsidRDefault="00F05D86">
                  <w:pPr>
                    <w:widowControl/>
                    <w:jc w:val="right"/>
                    <w:rPr>
                      <w:rFonts w:eastAsia="宋体"/>
                      <w:color w:val="000000"/>
                      <w:kern w:val="0"/>
                      <w:sz w:val="20"/>
                    </w:rPr>
                  </w:pPr>
                </w:p>
              </w:tc>
            </w:tr>
            <w:tr w:rsidR="00F05D86" w14:paraId="1713442F"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3D411A18" w14:textId="77777777" w:rsidR="00F05D86" w:rsidRDefault="0020218E">
                  <w:pPr>
                    <w:widowControl/>
                    <w:textAlignment w:val="center"/>
                    <w:rPr>
                      <w:rFonts w:eastAsia="宋体"/>
                      <w:color w:val="000000"/>
                      <w:kern w:val="0"/>
                      <w:sz w:val="20"/>
                    </w:rPr>
                  </w:pPr>
                  <w:r>
                    <w:rPr>
                      <w:rFonts w:ascii="宋体" w:eastAsia="宋体" w:hAnsi="宋体" w:cs="宋体" w:hint="eastAsia"/>
                      <w:color w:val="000000"/>
                      <w:kern w:val="0"/>
                      <w:sz w:val="20"/>
                      <w:lang w:bidi="ar"/>
                    </w:rPr>
                    <w:t>社会保障和就业支出</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11C822"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13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C26ED8"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6BD6E61"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B555B3E"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04D333F"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7F6249F6" w14:textId="77777777" w:rsidR="00F05D86" w:rsidRDefault="00F05D86">
                  <w:pPr>
                    <w:widowControl/>
                    <w:jc w:val="right"/>
                    <w:rPr>
                      <w:rFonts w:eastAsia="宋体"/>
                      <w:color w:val="000000"/>
                      <w:kern w:val="0"/>
                      <w:sz w:val="20"/>
                    </w:rPr>
                  </w:pPr>
                </w:p>
              </w:tc>
            </w:tr>
            <w:tr w:rsidR="00F05D86" w14:paraId="0DE81277"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335BAD91" w14:textId="77777777" w:rsidR="00F05D86" w:rsidRDefault="0020218E">
                  <w:pPr>
                    <w:widowControl/>
                    <w:ind w:firstLineChars="200" w:firstLine="400"/>
                    <w:textAlignment w:val="center"/>
                    <w:rPr>
                      <w:rFonts w:eastAsia="宋体"/>
                      <w:color w:val="000000"/>
                      <w:kern w:val="0"/>
                      <w:sz w:val="20"/>
                    </w:rPr>
                  </w:pPr>
                  <w:r>
                    <w:rPr>
                      <w:rFonts w:ascii="宋体" w:eastAsia="宋体" w:hAnsi="宋体" w:cs="宋体" w:hint="eastAsia"/>
                      <w:color w:val="000000"/>
                      <w:kern w:val="0"/>
                      <w:sz w:val="20"/>
                      <w:lang w:bidi="ar"/>
                    </w:rPr>
                    <w:t>行政事业单位养老支出</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B830C8"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40.14</w:t>
                  </w:r>
                </w:p>
              </w:tc>
              <w:tc>
                <w:tcPr>
                  <w:tcW w:w="13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22E8E3"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40.14</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AACB392"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314F11D"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3DD65A4"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515BC922" w14:textId="77777777" w:rsidR="00F05D86" w:rsidRDefault="00F05D86">
                  <w:pPr>
                    <w:widowControl/>
                    <w:jc w:val="right"/>
                    <w:rPr>
                      <w:rFonts w:eastAsia="宋体"/>
                      <w:color w:val="000000"/>
                      <w:kern w:val="0"/>
                      <w:sz w:val="20"/>
                    </w:rPr>
                  </w:pPr>
                </w:p>
              </w:tc>
            </w:tr>
            <w:tr w:rsidR="00F05D86" w14:paraId="37951961"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516EDE6C" w14:textId="77777777" w:rsidR="00F05D86" w:rsidRDefault="0020218E">
                  <w:pPr>
                    <w:widowControl/>
                    <w:ind w:firstLineChars="400" w:firstLine="800"/>
                    <w:textAlignment w:val="center"/>
                    <w:rPr>
                      <w:rFonts w:eastAsia="宋体"/>
                      <w:color w:val="000000"/>
                      <w:kern w:val="0"/>
                      <w:sz w:val="20"/>
                    </w:rPr>
                  </w:pPr>
                  <w:r>
                    <w:rPr>
                      <w:rFonts w:ascii="宋体" w:eastAsia="宋体" w:hAnsi="宋体" w:cs="宋体" w:hint="eastAsia"/>
                      <w:color w:val="000000"/>
                      <w:kern w:val="0"/>
                      <w:sz w:val="20"/>
                      <w:lang w:bidi="ar"/>
                    </w:rPr>
                    <w:t>行政单位离退休</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C8DEBA6" w14:textId="77777777" w:rsidR="00F05D86" w:rsidRDefault="00F05D86">
                  <w:pPr>
                    <w:widowControl/>
                    <w:jc w:val="right"/>
                    <w:rPr>
                      <w:rFonts w:eastAsia="宋体"/>
                      <w:color w:val="000000"/>
                      <w:kern w:val="0"/>
                      <w:sz w:val="20"/>
                    </w:rPr>
                  </w:pP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D75A536" w14:textId="77777777" w:rsidR="00F05D86" w:rsidRDefault="00F05D86">
                  <w:pPr>
                    <w:widowControl/>
                    <w:jc w:val="right"/>
                    <w:rPr>
                      <w:rFonts w:eastAsia="宋体"/>
                      <w:color w:val="000000"/>
                      <w:kern w:val="0"/>
                      <w:sz w:val="20"/>
                    </w:rPr>
                  </w:pP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65B3C14"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2581D7C"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A0C1410"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50AD3689" w14:textId="77777777" w:rsidR="00F05D86" w:rsidRDefault="00F05D86">
                  <w:pPr>
                    <w:widowControl/>
                    <w:jc w:val="right"/>
                    <w:rPr>
                      <w:rFonts w:eastAsia="宋体"/>
                      <w:color w:val="000000"/>
                      <w:kern w:val="0"/>
                      <w:sz w:val="20"/>
                    </w:rPr>
                  </w:pPr>
                </w:p>
              </w:tc>
            </w:tr>
            <w:tr w:rsidR="00F05D86" w14:paraId="0386F691"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58FC6BBE" w14:textId="77777777" w:rsidR="00F05D86" w:rsidRDefault="0020218E">
                  <w:pPr>
                    <w:widowControl/>
                    <w:ind w:firstLineChars="400" w:firstLine="800"/>
                    <w:textAlignment w:val="center"/>
                    <w:rPr>
                      <w:rFonts w:eastAsia="宋体"/>
                      <w:color w:val="000000"/>
                      <w:kern w:val="0"/>
                      <w:sz w:val="20"/>
                    </w:rPr>
                  </w:pPr>
                  <w:r>
                    <w:rPr>
                      <w:rFonts w:ascii="宋体" w:eastAsia="宋体" w:hAnsi="宋体" w:cs="宋体" w:hint="eastAsia"/>
                      <w:color w:val="000000"/>
                      <w:kern w:val="0"/>
                      <w:sz w:val="20"/>
                      <w:lang w:bidi="ar"/>
                    </w:rPr>
                    <w:t>机关事业单位基本养老保险缴费支出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1455CDC"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40.14</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061828B"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40.14</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AFFC046"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704F8FF"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61E9098"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3ACEA0C7" w14:textId="77777777" w:rsidR="00F05D86" w:rsidRDefault="00F05D86">
                  <w:pPr>
                    <w:widowControl/>
                    <w:jc w:val="right"/>
                    <w:rPr>
                      <w:rFonts w:eastAsia="宋体"/>
                      <w:color w:val="000000"/>
                      <w:kern w:val="0"/>
                      <w:sz w:val="20"/>
                    </w:rPr>
                  </w:pPr>
                </w:p>
              </w:tc>
            </w:tr>
            <w:tr w:rsidR="00F05D86" w14:paraId="57C77C1D"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400A1B1C" w14:textId="77777777" w:rsidR="00F05D86" w:rsidRDefault="0020218E">
                  <w:pPr>
                    <w:widowControl/>
                    <w:ind w:firstLineChars="400" w:firstLine="800"/>
                    <w:textAlignment w:val="center"/>
                    <w:rPr>
                      <w:rFonts w:eastAsia="宋体"/>
                      <w:color w:val="000000"/>
                      <w:kern w:val="0"/>
                      <w:sz w:val="20"/>
                    </w:rPr>
                  </w:pPr>
                  <w:r>
                    <w:rPr>
                      <w:rFonts w:ascii="宋体" w:eastAsia="宋体" w:hAnsi="宋体" w:cs="宋体" w:hint="eastAsia"/>
                      <w:color w:val="000000"/>
                      <w:kern w:val="0"/>
                      <w:sz w:val="20"/>
                      <w:lang w:bidi="ar"/>
                    </w:rPr>
                    <w:t>其他行政事业单位养老支出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5F88E71" w14:textId="77777777" w:rsidR="00F05D86" w:rsidRDefault="00F05D86">
                  <w:pPr>
                    <w:widowControl/>
                    <w:jc w:val="right"/>
                    <w:rPr>
                      <w:rFonts w:eastAsia="宋体"/>
                      <w:color w:val="000000"/>
                      <w:kern w:val="0"/>
                      <w:sz w:val="20"/>
                    </w:rPr>
                  </w:pP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F7F61DD" w14:textId="77777777" w:rsidR="00F05D86" w:rsidRDefault="00F05D86">
                  <w:pPr>
                    <w:widowControl/>
                    <w:jc w:val="right"/>
                    <w:rPr>
                      <w:rFonts w:eastAsia="宋体"/>
                      <w:color w:val="000000"/>
                      <w:kern w:val="0"/>
                      <w:sz w:val="20"/>
                    </w:rPr>
                  </w:pP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740B7E5"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1E0B865"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05D4926"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0B9DBED8" w14:textId="77777777" w:rsidR="00F05D86" w:rsidRDefault="00F05D86">
                  <w:pPr>
                    <w:widowControl/>
                    <w:jc w:val="right"/>
                    <w:rPr>
                      <w:rFonts w:eastAsia="宋体"/>
                      <w:color w:val="000000"/>
                      <w:kern w:val="0"/>
                      <w:sz w:val="20"/>
                    </w:rPr>
                  </w:pPr>
                </w:p>
              </w:tc>
            </w:tr>
            <w:tr w:rsidR="00F05D86" w14:paraId="7B12A915"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60852E50" w14:textId="77777777" w:rsidR="00F05D86" w:rsidRDefault="0020218E">
                  <w:pPr>
                    <w:widowControl/>
                    <w:ind w:firstLineChars="200" w:firstLine="400"/>
                    <w:textAlignment w:val="center"/>
                    <w:rPr>
                      <w:rFonts w:eastAsia="华文细黑"/>
                      <w:color w:val="000000"/>
                      <w:kern w:val="0"/>
                      <w:sz w:val="20"/>
                    </w:rPr>
                  </w:pPr>
                  <w:r>
                    <w:rPr>
                      <w:rFonts w:ascii="宋体" w:eastAsia="宋体" w:hAnsi="宋体" w:cs="宋体" w:hint="eastAsia"/>
                      <w:color w:val="000000"/>
                      <w:kern w:val="0"/>
                      <w:sz w:val="20"/>
                      <w:lang w:bidi="ar"/>
                    </w:rPr>
                    <w:t>抚恤</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033176E"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0.72</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8FC0239"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0.72</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6D27BFA"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D06E0C0"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D66044A"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38810A20" w14:textId="77777777" w:rsidR="00F05D86" w:rsidRDefault="00F05D86">
                  <w:pPr>
                    <w:widowControl/>
                    <w:jc w:val="right"/>
                    <w:rPr>
                      <w:rFonts w:eastAsia="宋体"/>
                      <w:color w:val="000000"/>
                      <w:kern w:val="0"/>
                      <w:sz w:val="20"/>
                    </w:rPr>
                  </w:pPr>
                </w:p>
              </w:tc>
            </w:tr>
            <w:tr w:rsidR="00F05D86" w14:paraId="62E6C54D"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4D0D900F" w14:textId="77777777" w:rsidR="00F05D86" w:rsidRDefault="0020218E">
                  <w:pPr>
                    <w:widowControl/>
                    <w:ind w:firstLineChars="400" w:firstLine="800"/>
                    <w:textAlignment w:val="center"/>
                    <w:rPr>
                      <w:rFonts w:eastAsia="华文细黑"/>
                      <w:color w:val="000000"/>
                      <w:kern w:val="0"/>
                      <w:sz w:val="20"/>
                    </w:rPr>
                  </w:pPr>
                  <w:r>
                    <w:rPr>
                      <w:rFonts w:ascii="宋体" w:eastAsia="宋体" w:hAnsi="宋体" w:cs="宋体" w:hint="eastAsia"/>
                      <w:color w:val="000000"/>
                      <w:kern w:val="0"/>
                      <w:sz w:val="20"/>
                      <w:lang w:bidi="ar"/>
                    </w:rPr>
                    <w:t>死亡抚恤</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B09EAF2"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0.72</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B9E348A"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0.72</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E819526"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E28FFC7"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672F23D"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38886F84" w14:textId="77777777" w:rsidR="00F05D86" w:rsidRDefault="00F05D86">
                  <w:pPr>
                    <w:widowControl/>
                    <w:jc w:val="right"/>
                    <w:rPr>
                      <w:rFonts w:eastAsia="宋体"/>
                      <w:color w:val="000000"/>
                      <w:kern w:val="0"/>
                      <w:sz w:val="20"/>
                    </w:rPr>
                  </w:pPr>
                </w:p>
              </w:tc>
            </w:tr>
            <w:tr w:rsidR="00F05D86" w14:paraId="6D9BBDD8"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6DB9903D" w14:textId="77777777" w:rsidR="00F05D86" w:rsidRDefault="0020218E">
                  <w:pPr>
                    <w:widowControl/>
                    <w:textAlignment w:val="center"/>
                    <w:rPr>
                      <w:rFonts w:eastAsia="华文细黑"/>
                      <w:color w:val="000000"/>
                      <w:kern w:val="0"/>
                      <w:sz w:val="20"/>
                    </w:rPr>
                  </w:pPr>
                  <w:r>
                    <w:rPr>
                      <w:rFonts w:ascii="宋体" w:eastAsia="宋体" w:hAnsi="宋体" w:cs="宋体" w:hint="eastAsia"/>
                      <w:color w:val="000000"/>
                      <w:kern w:val="0"/>
                      <w:sz w:val="20"/>
                      <w:lang w:bidi="ar"/>
                    </w:rPr>
                    <w:t>卫生健康支出</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80F938"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18.37</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6BA8532"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18.37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1917C5D"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D394FAF"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F3710AA"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16F729FE" w14:textId="77777777" w:rsidR="00F05D86" w:rsidRDefault="00F05D86">
                  <w:pPr>
                    <w:widowControl/>
                    <w:jc w:val="right"/>
                    <w:rPr>
                      <w:rFonts w:eastAsia="宋体"/>
                      <w:color w:val="000000"/>
                      <w:kern w:val="0"/>
                      <w:sz w:val="20"/>
                    </w:rPr>
                  </w:pPr>
                </w:p>
              </w:tc>
            </w:tr>
            <w:tr w:rsidR="00F05D86" w14:paraId="5BAAC997"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15E4921B" w14:textId="77777777" w:rsidR="00F05D86" w:rsidRDefault="0020218E">
                  <w:pPr>
                    <w:widowControl/>
                    <w:ind w:firstLineChars="200" w:firstLine="400"/>
                    <w:textAlignment w:val="center"/>
                    <w:rPr>
                      <w:rFonts w:eastAsia="华文细黑"/>
                      <w:color w:val="000000"/>
                      <w:kern w:val="0"/>
                      <w:sz w:val="20"/>
                    </w:rPr>
                  </w:pPr>
                  <w:r>
                    <w:rPr>
                      <w:rFonts w:ascii="宋体" w:eastAsia="宋体" w:hAnsi="宋体" w:cs="宋体" w:hint="eastAsia"/>
                      <w:color w:val="000000"/>
                      <w:kern w:val="0"/>
                      <w:sz w:val="20"/>
                      <w:lang w:bidi="ar"/>
                    </w:rPr>
                    <w:t>行政事业单位医疗</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C73C7A"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18.37</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7A7F328"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18.37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4A00EF4"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A4FF0D8"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16F7AE1"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23B8DF6C" w14:textId="77777777" w:rsidR="00F05D86" w:rsidRDefault="00F05D86">
                  <w:pPr>
                    <w:widowControl/>
                    <w:jc w:val="right"/>
                    <w:rPr>
                      <w:rFonts w:eastAsia="宋体"/>
                      <w:color w:val="000000"/>
                      <w:kern w:val="0"/>
                      <w:sz w:val="20"/>
                    </w:rPr>
                  </w:pPr>
                </w:p>
              </w:tc>
            </w:tr>
            <w:tr w:rsidR="00F05D86" w14:paraId="79B2E56C"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40C6F5A5" w14:textId="77777777" w:rsidR="00F05D86" w:rsidRDefault="0020218E">
                  <w:pPr>
                    <w:widowControl/>
                    <w:ind w:firstLineChars="400" w:firstLine="800"/>
                    <w:textAlignment w:val="center"/>
                    <w:rPr>
                      <w:rFonts w:eastAsia="华文细黑"/>
                      <w:color w:val="000000"/>
                      <w:kern w:val="0"/>
                      <w:sz w:val="20"/>
                    </w:rPr>
                  </w:pPr>
                  <w:r>
                    <w:rPr>
                      <w:rFonts w:ascii="宋体" w:eastAsia="宋体" w:hAnsi="宋体" w:cs="宋体" w:hint="eastAsia"/>
                      <w:color w:val="000000"/>
                      <w:kern w:val="0"/>
                      <w:sz w:val="20"/>
                      <w:lang w:bidi="ar"/>
                    </w:rPr>
                    <w:t>行政单位医疗</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B8B4E6"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17.97</w:t>
                  </w:r>
                </w:p>
              </w:tc>
              <w:tc>
                <w:tcPr>
                  <w:tcW w:w="13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3A188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17.97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4A27CA6"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AE37EBC"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33D6120"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11B91F25" w14:textId="77777777" w:rsidR="00F05D86" w:rsidRDefault="00F05D86">
                  <w:pPr>
                    <w:widowControl/>
                    <w:jc w:val="right"/>
                    <w:rPr>
                      <w:rFonts w:eastAsia="宋体"/>
                      <w:color w:val="000000"/>
                      <w:kern w:val="0"/>
                      <w:sz w:val="20"/>
                    </w:rPr>
                  </w:pPr>
                </w:p>
              </w:tc>
            </w:tr>
            <w:tr w:rsidR="00F05D86" w14:paraId="3C56047E"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0E51AD13" w14:textId="77777777" w:rsidR="00F05D86" w:rsidRDefault="0020218E">
                  <w:pPr>
                    <w:widowControl/>
                    <w:ind w:firstLineChars="400" w:firstLine="800"/>
                    <w:textAlignment w:val="center"/>
                    <w:rPr>
                      <w:rFonts w:eastAsia="华文细黑"/>
                      <w:color w:val="000000"/>
                      <w:kern w:val="0"/>
                      <w:sz w:val="20"/>
                    </w:rPr>
                  </w:pPr>
                  <w:r>
                    <w:rPr>
                      <w:rFonts w:ascii="宋体" w:eastAsia="宋体" w:hAnsi="宋体" w:cs="宋体" w:hint="eastAsia"/>
                      <w:color w:val="000000"/>
                      <w:kern w:val="0"/>
                      <w:sz w:val="20"/>
                      <w:lang w:bidi="ar"/>
                    </w:rPr>
                    <w:t>其他行政事业单位医疗支出</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05343B"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0.40</w:t>
                  </w:r>
                </w:p>
              </w:tc>
              <w:tc>
                <w:tcPr>
                  <w:tcW w:w="13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DD6AC2"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0.40</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40C9E1A"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A7DD67F"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57AF892"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351BD62D" w14:textId="77777777" w:rsidR="00F05D86" w:rsidRDefault="00F05D86">
                  <w:pPr>
                    <w:widowControl/>
                    <w:jc w:val="right"/>
                    <w:rPr>
                      <w:rFonts w:eastAsia="宋体"/>
                      <w:color w:val="000000"/>
                      <w:kern w:val="0"/>
                      <w:sz w:val="20"/>
                    </w:rPr>
                  </w:pPr>
                </w:p>
              </w:tc>
            </w:tr>
            <w:tr w:rsidR="00F05D86" w14:paraId="14895414"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21287669" w14:textId="77777777" w:rsidR="00F05D86" w:rsidRDefault="0020218E">
                  <w:pPr>
                    <w:widowControl/>
                    <w:textAlignment w:val="center"/>
                    <w:rPr>
                      <w:rFonts w:eastAsia="华文细黑"/>
                      <w:color w:val="000000"/>
                      <w:kern w:val="0"/>
                      <w:sz w:val="20"/>
                    </w:rPr>
                  </w:pPr>
                  <w:r>
                    <w:rPr>
                      <w:rFonts w:ascii="宋体" w:eastAsia="宋体" w:hAnsi="宋体" w:cs="宋体" w:hint="eastAsia"/>
                      <w:color w:val="000000"/>
                      <w:kern w:val="0"/>
                      <w:sz w:val="20"/>
                      <w:lang w:bidi="ar"/>
                    </w:rPr>
                    <w:t>住房保障支出</w:t>
                  </w:r>
                </w:p>
              </w:tc>
              <w:tc>
                <w:tcPr>
                  <w:tcW w:w="12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C92176"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20.07</w:t>
                  </w:r>
                </w:p>
              </w:tc>
              <w:tc>
                <w:tcPr>
                  <w:tcW w:w="13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ACFF3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20.07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039E9A0"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FEE6A32"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D4D100A"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63FB41DC" w14:textId="77777777" w:rsidR="00F05D86" w:rsidRDefault="00F05D86">
                  <w:pPr>
                    <w:widowControl/>
                    <w:jc w:val="right"/>
                    <w:rPr>
                      <w:rFonts w:eastAsia="宋体"/>
                      <w:color w:val="000000"/>
                      <w:kern w:val="0"/>
                      <w:sz w:val="20"/>
                    </w:rPr>
                  </w:pPr>
                </w:p>
              </w:tc>
            </w:tr>
            <w:tr w:rsidR="00F05D86" w14:paraId="63911E3F"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30A8FDCD" w14:textId="77777777" w:rsidR="00F05D86" w:rsidRDefault="0020218E">
                  <w:pPr>
                    <w:widowControl/>
                    <w:ind w:firstLineChars="200" w:firstLine="400"/>
                    <w:textAlignment w:val="center"/>
                    <w:rPr>
                      <w:rFonts w:eastAsia="华文细黑"/>
                      <w:color w:val="000000"/>
                      <w:kern w:val="0"/>
                      <w:sz w:val="20"/>
                    </w:rPr>
                  </w:pPr>
                  <w:r>
                    <w:rPr>
                      <w:rFonts w:ascii="宋体" w:eastAsia="宋体" w:hAnsi="宋体" w:cs="宋体" w:hint="eastAsia"/>
                      <w:color w:val="000000"/>
                      <w:kern w:val="0"/>
                      <w:sz w:val="20"/>
                      <w:lang w:bidi="ar"/>
                    </w:rPr>
                    <w:t>住房改革支出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119789C"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20.07</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FE05538"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20.07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00FFAC4"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43D5D24"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680AA40"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03C749BA" w14:textId="77777777" w:rsidR="00F05D86" w:rsidRDefault="00F05D86">
                  <w:pPr>
                    <w:widowControl/>
                    <w:jc w:val="right"/>
                    <w:rPr>
                      <w:rFonts w:eastAsia="宋体"/>
                      <w:color w:val="000000"/>
                      <w:kern w:val="0"/>
                      <w:sz w:val="20"/>
                    </w:rPr>
                  </w:pPr>
                </w:p>
              </w:tc>
            </w:tr>
            <w:tr w:rsidR="00F05D86" w14:paraId="61696190"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53485668" w14:textId="77777777" w:rsidR="00F05D86" w:rsidRDefault="0020218E">
                  <w:pPr>
                    <w:widowControl/>
                    <w:ind w:firstLineChars="400" w:firstLine="800"/>
                    <w:textAlignment w:val="center"/>
                    <w:rPr>
                      <w:rFonts w:ascii="宋体" w:eastAsia="宋体" w:hAnsi="宋体" w:cs="宋体"/>
                      <w:color w:val="000000"/>
                      <w:kern w:val="0"/>
                      <w:sz w:val="20"/>
                      <w:lang w:bidi="ar"/>
                    </w:rPr>
                  </w:pPr>
                  <w:r>
                    <w:rPr>
                      <w:rFonts w:ascii="宋体" w:eastAsia="宋体" w:hAnsi="宋体" w:cs="宋体" w:hint="eastAsia"/>
                      <w:color w:val="000000"/>
                      <w:kern w:val="0"/>
                      <w:sz w:val="20"/>
                      <w:lang w:bidi="ar"/>
                    </w:rPr>
                    <w:t>住房公积金</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1CA4DF7"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20.07</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7A94BDD"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20.07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51EFE0C" w14:textId="77777777" w:rsidR="00F05D86" w:rsidRDefault="00F05D86">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0F34311" w14:textId="77777777" w:rsidR="00F05D86" w:rsidRDefault="00F05D86">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E60C856" w14:textId="77777777" w:rsidR="00F05D86" w:rsidRDefault="00F05D86">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5FEFCD1E" w14:textId="77777777" w:rsidR="00F05D86" w:rsidRDefault="00F05D86">
                  <w:pPr>
                    <w:widowControl/>
                    <w:jc w:val="right"/>
                    <w:rPr>
                      <w:rFonts w:eastAsia="宋体"/>
                      <w:color w:val="000000"/>
                      <w:kern w:val="0"/>
                      <w:sz w:val="20"/>
                    </w:rPr>
                  </w:pPr>
                </w:p>
              </w:tc>
            </w:tr>
          </w:tbl>
          <w:p w14:paraId="49C7D586" w14:textId="77777777" w:rsidR="00F05D86" w:rsidRDefault="00F05D86">
            <w:pPr>
              <w:widowControl/>
              <w:jc w:val="center"/>
              <w:rPr>
                <w:rFonts w:eastAsia="方正小标宋简体"/>
                <w:kern w:val="0"/>
                <w:sz w:val="44"/>
                <w:szCs w:val="44"/>
              </w:rPr>
            </w:pPr>
          </w:p>
        </w:tc>
      </w:tr>
    </w:tbl>
    <w:p w14:paraId="54734A07" w14:textId="77777777" w:rsidR="00F05D86" w:rsidRDefault="00F05D86">
      <w:pPr>
        <w:ind w:firstLineChars="200" w:firstLine="640"/>
      </w:pPr>
    </w:p>
    <w:p w14:paraId="78318E56" w14:textId="77777777" w:rsidR="00F05D86" w:rsidRDefault="00F05D86">
      <w:pPr>
        <w:ind w:firstLineChars="200" w:firstLine="640"/>
      </w:pPr>
    </w:p>
    <w:p w14:paraId="63E976DF" w14:textId="77777777" w:rsidR="00F05D86" w:rsidRDefault="00F05D86">
      <w:pPr>
        <w:ind w:firstLineChars="200" w:firstLine="640"/>
      </w:pPr>
    </w:p>
    <w:p w14:paraId="572ECDB1" w14:textId="77777777" w:rsidR="00F05D86" w:rsidRDefault="00F05D86">
      <w:pPr>
        <w:ind w:firstLineChars="200" w:firstLine="640"/>
      </w:pPr>
    </w:p>
    <w:p w14:paraId="607781DB" w14:textId="77777777" w:rsidR="00F05D86" w:rsidRDefault="00F05D86">
      <w:pPr>
        <w:ind w:firstLineChars="200" w:firstLine="640"/>
      </w:pPr>
    </w:p>
    <w:tbl>
      <w:tblPr>
        <w:tblpPr w:leftFromText="180" w:rightFromText="180" w:vertAnchor="page" w:horzAnchor="page" w:tblpX="1009" w:tblpY="2654"/>
        <w:tblOverlap w:val="never"/>
        <w:tblW w:w="5000" w:type="pct"/>
        <w:tblLook w:val="04A0" w:firstRow="1" w:lastRow="0" w:firstColumn="1" w:lastColumn="0" w:noHBand="0" w:noVBand="1"/>
      </w:tblPr>
      <w:tblGrid>
        <w:gridCol w:w="1434"/>
        <w:gridCol w:w="1031"/>
        <w:gridCol w:w="816"/>
        <w:gridCol w:w="614"/>
        <w:gridCol w:w="1285"/>
        <w:gridCol w:w="1031"/>
        <w:gridCol w:w="816"/>
        <w:gridCol w:w="612"/>
        <w:gridCol w:w="610"/>
        <w:gridCol w:w="698"/>
      </w:tblGrid>
      <w:tr w:rsidR="00F05D86" w14:paraId="5C79CEFC" w14:textId="77777777">
        <w:trPr>
          <w:trHeight w:val="663"/>
        </w:trPr>
        <w:tc>
          <w:tcPr>
            <w:tcW w:w="5000" w:type="pct"/>
            <w:gridSpan w:val="10"/>
            <w:tcBorders>
              <w:top w:val="nil"/>
              <w:left w:val="nil"/>
              <w:bottom w:val="nil"/>
              <w:right w:val="nil"/>
            </w:tcBorders>
            <w:vAlign w:val="center"/>
          </w:tcPr>
          <w:p w14:paraId="042656B1" w14:textId="77777777" w:rsidR="00F05D86" w:rsidRDefault="0020218E">
            <w:pPr>
              <w:ind w:firstLineChars="600" w:firstLine="2640"/>
              <w:rPr>
                <w:rFonts w:eastAsia="方正小标宋简体"/>
                <w:kern w:val="0"/>
                <w:sz w:val="44"/>
                <w:szCs w:val="44"/>
              </w:rPr>
            </w:pPr>
            <w:r>
              <w:rPr>
                <w:rFonts w:eastAsia="方正小标宋简体"/>
                <w:kern w:val="0"/>
                <w:sz w:val="44"/>
                <w:szCs w:val="44"/>
              </w:rPr>
              <w:lastRenderedPageBreak/>
              <w:t>财政拨款收支预算表</w:t>
            </w:r>
          </w:p>
        </w:tc>
      </w:tr>
      <w:tr w:rsidR="00F05D86" w14:paraId="7B27948F" w14:textId="77777777">
        <w:trPr>
          <w:trHeight w:val="583"/>
        </w:trPr>
        <w:tc>
          <w:tcPr>
            <w:tcW w:w="5000" w:type="pct"/>
            <w:gridSpan w:val="10"/>
            <w:tcBorders>
              <w:top w:val="nil"/>
              <w:left w:val="nil"/>
              <w:bottom w:val="nil"/>
              <w:right w:val="nil"/>
            </w:tcBorders>
            <w:vAlign w:val="bottom"/>
          </w:tcPr>
          <w:p w14:paraId="6EB654A8" w14:textId="77777777" w:rsidR="00F05D86" w:rsidRDefault="0020218E">
            <w:pPr>
              <w:widowControl/>
              <w:jc w:val="right"/>
              <w:rPr>
                <w:rFonts w:eastAsia="华文细黑"/>
                <w:color w:val="000000"/>
                <w:kern w:val="0"/>
                <w:sz w:val="20"/>
              </w:rPr>
            </w:pPr>
            <w:r>
              <w:rPr>
                <w:rFonts w:eastAsia="华文细黑" w:hint="eastAsia"/>
                <w:color w:val="000000"/>
                <w:kern w:val="0"/>
                <w:sz w:val="20"/>
              </w:rPr>
              <w:t xml:space="preserve"> </w:t>
            </w:r>
            <w:r>
              <w:rPr>
                <w:rFonts w:eastAsia="华文细黑"/>
                <w:color w:val="000000"/>
                <w:kern w:val="0"/>
                <w:sz w:val="20"/>
              </w:rPr>
              <w:t>单位：万元</w:t>
            </w:r>
          </w:p>
        </w:tc>
      </w:tr>
      <w:tr w:rsidR="00F05D86" w14:paraId="502BED92" w14:textId="77777777">
        <w:trPr>
          <w:trHeight w:val="521"/>
        </w:trPr>
        <w:tc>
          <w:tcPr>
            <w:tcW w:w="2154" w:type="pct"/>
            <w:gridSpan w:val="4"/>
            <w:tcBorders>
              <w:top w:val="single" w:sz="4" w:space="0" w:color="auto"/>
              <w:left w:val="single" w:sz="4" w:space="0" w:color="auto"/>
              <w:bottom w:val="single" w:sz="4" w:space="0" w:color="auto"/>
              <w:right w:val="single" w:sz="4" w:space="0" w:color="auto"/>
            </w:tcBorders>
            <w:vAlign w:val="center"/>
          </w:tcPr>
          <w:p w14:paraId="16D81852" w14:textId="77777777" w:rsidR="00F05D86" w:rsidRDefault="0020218E">
            <w:pPr>
              <w:widowControl/>
              <w:jc w:val="center"/>
              <w:rPr>
                <w:rFonts w:eastAsia="宋体"/>
                <w:kern w:val="0"/>
                <w:sz w:val="20"/>
              </w:rPr>
            </w:pPr>
            <w:r>
              <w:rPr>
                <w:rFonts w:eastAsia="宋体"/>
                <w:kern w:val="0"/>
                <w:sz w:val="20"/>
              </w:rPr>
              <w:t>收</w:t>
            </w:r>
            <w:r>
              <w:rPr>
                <w:rFonts w:eastAsia="宋体"/>
                <w:kern w:val="0"/>
                <w:sz w:val="20"/>
              </w:rPr>
              <w:t xml:space="preserve">      </w:t>
            </w:r>
            <w:r>
              <w:rPr>
                <w:rFonts w:eastAsia="宋体"/>
                <w:kern w:val="0"/>
                <w:sz w:val="20"/>
              </w:rPr>
              <w:t>入</w:t>
            </w:r>
          </w:p>
        </w:tc>
        <w:tc>
          <w:tcPr>
            <w:tcW w:w="2845" w:type="pct"/>
            <w:gridSpan w:val="6"/>
            <w:tcBorders>
              <w:top w:val="single" w:sz="4" w:space="0" w:color="auto"/>
              <w:left w:val="single" w:sz="4" w:space="0" w:color="auto"/>
              <w:bottom w:val="single" w:sz="4" w:space="0" w:color="auto"/>
              <w:right w:val="single" w:sz="4" w:space="0" w:color="auto"/>
            </w:tcBorders>
            <w:vAlign w:val="center"/>
          </w:tcPr>
          <w:p w14:paraId="5A8F0EA8" w14:textId="77777777" w:rsidR="00F05D86" w:rsidRDefault="0020218E">
            <w:pPr>
              <w:widowControl/>
              <w:jc w:val="center"/>
              <w:rPr>
                <w:rFonts w:eastAsia="宋体"/>
                <w:kern w:val="0"/>
                <w:sz w:val="20"/>
              </w:rPr>
            </w:pPr>
            <w:r>
              <w:rPr>
                <w:rFonts w:eastAsia="宋体"/>
                <w:kern w:val="0"/>
                <w:sz w:val="20"/>
              </w:rPr>
              <w:t>支</w:t>
            </w:r>
            <w:r>
              <w:rPr>
                <w:rFonts w:eastAsia="宋体"/>
                <w:kern w:val="0"/>
                <w:sz w:val="20"/>
              </w:rPr>
              <w:t xml:space="preserve">      </w:t>
            </w:r>
            <w:r>
              <w:rPr>
                <w:rFonts w:eastAsia="宋体"/>
                <w:kern w:val="0"/>
                <w:sz w:val="20"/>
              </w:rPr>
              <w:t>出</w:t>
            </w:r>
          </w:p>
        </w:tc>
      </w:tr>
      <w:tr w:rsidR="00F05D86" w14:paraId="5B0AF627" w14:textId="77777777">
        <w:trPr>
          <w:trHeight w:val="528"/>
        </w:trPr>
        <w:tc>
          <w:tcPr>
            <w:tcW w:w="825" w:type="pct"/>
            <w:vMerge w:val="restart"/>
            <w:tcBorders>
              <w:top w:val="single" w:sz="4" w:space="0" w:color="auto"/>
              <w:left w:val="single" w:sz="4" w:space="0" w:color="auto"/>
              <w:right w:val="single" w:sz="4" w:space="0" w:color="auto"/>
            </w:tcBorders>
            <w:vAlign w:val="center"/>
          </w:tcPr>
          <w:p w14:paraId="00C15AC8" w14:textId="77777777" w:rsidR="00F05D86" w:rsidRDefault="0020218E">
            <w:pPr>
              <w:widowControl/>
              <w:jc w:val="center"/>
              <w:rPr>
                <w:rFonts w:eastAsia="宋体"/>
                <w:kern w:val="0"/>
                <w:sz w:val="20"/>
              </w:rPr>
            </w:pPr>
            <w:r>
              <w:rPr>
                <w:rFonts w:eastAsia="宋体"/>
                <w:kern w:val="0"/>
                <w:sz w:val="20"/>
              </w:rPr>
              <w:t>项</w:t>
            </w:r>
            <w:r>
              <w:rPr>
                <w:rFonts w:eastAsia="宋体"/>
                <w:kern w:val="0"/>
                <w:sz w:val="20"/>
              </w:rPr>
              <w:t xml:space="preserve">  </w:t>
            </w:r>
            <w:r>
              <w:rPr>
                <w:rFonts w:eastAsia="宋体"/>
                <w:kern w:val="0"/>
                <w:sz w:val="20"/>
              </w:rPr>
              <w:t>目</w:t>
            </w:r>
          </w:p>
        </w:tc>
        <w:tc>
          <w:tcPr>
            <w:tcW w:w="599" w:type="pct"/>
            <w:vMerge w:val="restart"/>
            <w:tcBorders>
              <w:top w:val="single" w:sz="4" w:space="0" w:color="auto"/>
              <w:left w:val="single" w:sz="4" w:space="0" w:color="auto"/>
              <w:right w:val="single" w:sz="4" w:space="0" w:color="auto"/>
            </w:tcBorders>
            <w:vAlign w:val="center"/>
          </w:tcPr>
          <w:p w14:paraId="087F31AF" w14:textId="77777777" w:rsidR="00F05D86" w:rsidRDefault="0020218E">
            <w:pPr>
              <w:widowControl/>
              <w:jc w:val="center"/>
              <w:rPr>
                <w:rFonts w:eastAsia="宋体"/>
                <w:kern w:val="0"/>
                <w:sz w:val="20"/>
              </w:rPr>
            </w:pPr>
            <w:r>
              <w:rPr>
                <w:rFonts w:eastAsia="宋体" w:hint="eastAsia"/>
                <w:kern w:val="0"/>
                <w:sz w:val="20"/>
              </w:rPr>
              <w:t>2025</w:t>
            </w:r>
            <w:r>
              <w:rPr>
                <w:rFonts w:eastAsia="宋体" w:hint="eastAsia"/>
                <w:kern w:val="0"/>
                <w:sz w:val="20"/>
              </w:rPr>
              <w:t>年预算数</w:t>
            </w:r>
          </w:p>
        </w:tc>
        <w:tc>
          <w:tcPr>
            <w:tcW w:w="364" w:type="pct"/>
            <w:vMerge w:val="restart"/>
            <w:tcBorders>
              <w:top w:val="single" w:sz="4" w:space="0" w:color="auto"/>
              <w:left w:val="single" w:sz="4" w:space="0" w:color="auto"/>
              <w:right w:val="single" w:sz="4" w:space="0" w:color="auto"/>
            </w:tcBorders>
            <w:vAlign w:val="center"/>
          </w:tcPr>
          <w:p w14:paraId="66B6957A" w14:textId="77777777" w:rsidR="00F05D86" w:rsidRDefault="0020218E">
            <w:pPr>
              <w:widowControl/>
              <w:jc w:val="center"/>
              <w:rPr>
                <w:rFonts w:eastAsia="宋体"/>
                <w:kern w:val="0"/>
                <w:sz w:val="20"/>
              </w:rPr>
            </w:pPr>
            <w:r>
              <w:rPr>
                <w:rFonts w:eastAsia="宋体" w:hint="eastAsia"/>
                <w:kern w:val="0"/>
                <w:sz w:val="20"/>
              </w:rPr>
              <w:t>当年预算</w:t>
            </w:r>
          </w:p>
        </w:tc>
        <w:tc>
          <w:tcPr>
            <w:tcW w:w="364" w:type="pct"/>
            <w:vMerge w:val="restart"/>
            <w:tcBorders>
              <w:top w:val="single" w:sz="4" w:space="0" w:color="auto"/>
              <w:left w:val="single" w:sz="4" w:space="0" w:color="auto"/>
              <w:right w:val="single" w:sz="4" w:space="0" w:color="auto"/>
            </w:tcBorders>
            <w:vAlign w:val="center"/>
          </w:tcPr>
          <w:p w14:paraId="65D3F9A8" w14:textId="77777777" w:rsidR="00F05D86" w:rsidRDefault="0020218E">
            <w:pPr>
              <w:widowControl/>
              <w:jc w:val="center"/>
              <w:rPr>
                <w:rFonts w:eastAsia="宋体"/>
                <w:kern w:val="0"/>
                <w:sz w:val="20"/>
              </w:rPr>
            </w:pPr>
            <w:r>
              <w:rPr>
                <w:rFonts w:eastAsia="宋体" w:hint="eastAsia"/>
                <w:kern w:val="0"/>
                <w:sz w:val="20"/>
              </w:rPr>
              <w:t>上年结转</w:t>
            </w:r>
          </w:p>
        </w:tc>
        <w:tc>
          <w:tcPr>
            <w:tcW w:w="741" w:type="pct"/>
            <w:vMerge w:val="restart"/>
            <w:tcBorders>
              <w:top w:val="single" w:sz="4" w:space="0" w:color="auto"/>
              <w:left w:val="single" w:sz="4" w:space="0" w:color="auto"/>
              <w:right w:val="single" w:sz="4" w:space="0" w:color="auto"/>
            </w:tcBorders>
            <w:vAlign w:val="center"/>
          </w:tcPr>
          <w:p w14:paraId="68965733" w14:textId="77777777" w:rsidR="00F05D86" w:rsidRDefault="0020218E">
            <w:pPr>
              <w:widowControl/>
              <w:jc w:val="center"/>
              <w:rPr>
                <w:rFonts w:eastAsia="宋体"/>
                <w:kern w:val="0"/>
                <w:sz w:val="20"/>
              </w:rPr>
            </w:pPr>
            <w:r>
              <w:rPr>
                <w:rFonts w:eastAsia="宋体"/>
                <w:kern w:val="0"/>
                <w:sz w:val="20"/>
              </w:rPr>
              <w:t>项</w:t>
            </w:r>
            <w:r>
              <w:rPr>
                <w:rFonts w:eastAsia="宋体"/>
                <w:kern w:val="0"/>
                <w:sz w:val="20"/>
              </w:rPr>
              <w:t xml:space="preserve">  </w:t>
            </w:r>
            <w:r>
              <w:rPr>
                <w:rFonts w:eastAsia="宋体"/>
                <w:kern w:val="0"/>
                <w:sz w:val="20"/>
              </w:rPr>
              <w:t>目</w:t>
            </w:r>
          </w:p>
        </w:tc>
        <w:tc>
          <w:tcPr>
            <w:tcW w:w="599" w:type="pct"/>
            <w:vMerge w:val="restart"/>
            <w:tcBorders>
              <w:top w:val="single" w:sz="4" w:space="0" w:color="auto"/>
              <w:left w:val="single" w:sz="4" w:space="0" w:color="auto"/>
              <w:right w:val="single" w:sz="4" w:space="0" w:color="auto"/>
            </w:tcBorders>
            <w:vAlign w:val="center"/>
          </w:tcPr>
          <w:p w14:paraId="0703E9C5" w14:textId="77777777" w:rsidR="00F05D86" w:rsidRDefault="0020218E">
            <w:pPr>
              <w:widowControl/>
              <w:jc w:val="center"/>
              <w:rPr>
                <w:rFonts w:eastAsia="宋体"/>
                <w:kern w:val="0"/>
                <w:sz w:val="20"/>
              </w:rPr>
            </w:pPr>
            <w:r>
              <w:rPr>
                <w:rFonts w:eastAsia="宋体" w:hint="eastAsia"/>
                <w:kern w:val="0"/>
                <w:sz w:val="20"/>
              </w:rPr>
              <w:t>2025</w:t>
            </w:r>
            <w:r>
              <w:rPr>
                <w:rFonts w:eastAsia="宋体" w:hint="eastAsia"/>
                <w:kern w:val="0"/>
                <w:sz w:val="20"/>
              </w:rPr>
              <w:t>年预算数</w:t>
            </w:r>
          </w:p>
        </w:tc>
        <w:tc>
          <w:tcPr>
            <w:tcW w:w="729" w:type="pct"/>
            <w:gridSpan w:val="2"/>
            <w:tcBorders>
              <w:top w:val="single" w:sz="4" w:space="0" w:color="auto"/>
              <w:left w:val="single" w:sz="4" w:space="0" w:color="auto"/>
              <w:bottom w:val="single" w:sz="4" w:space="0" w:color="auto"/>
              <w:right w:val="single" w:sz="4" w:space="0" w:color="auto"/>
            </w:tcBorders>
            <w:vAlign w:val="center"/>
          </w:tcPr>
          <w:p w14:paraId="1F766463" w14:textId="77777777" w:rsidR="00F05D86" w:rsidRDefault="0020218E">
            <w:pPr>
              <w:widowControl/>
              <w:jc w:val="center"/>
              <w:rPr>
                <w:rFonts w:eastAsia="宋体"/>
                <w:kern w:val="0"/>
                <w:sz w:val="20"/>
              </w:rPr>
            </w:pPr>
            <w:r>
              <w:rPr>
                <w:rFonts w:eastAsia="宋体"/>
                <w:kern w:val="0"/>
                <w:sz w:val="20"/>
              </w:rPr>
              <w:t>一般公共预算</w:t>
            </w:r>
          </w:p>
        </w:tc>
        <w:tc>
          <w:tcPr>
            <w:tcW w:w="774" w:type="pct"/>
            <w:gridSpan w:val="2"/>
            <w:tcBorders>
              <w:top w:val="single" w:sz="4" w:space="0" w:color="auto"/>
              <w:left w:val="single" w:sz="4" w:space="0" w:color="auto"/>
              <w:bottom w:val="single" w:sz="4" w:space="0" w:color="auto"/>
              <w:right w:val="single" w:sz="4" w:space="0" w:color="auto"/>
            </w:tcBorders>
            <w:vAlign w:val="center"/>
          </w:tcPr>
          <w:p w14:paraId="5C03715D" w14:textId="77777777" w:rsidR="00F05D86" w:rsidRDefault="0020218E">
            <w:pPr>
              <w:widowControl/>
              <w:jc w:val="center"/>
              <w:rPr>
                <w:rFonts w:eastAsia="宋体"/>
                <w:kern w:val="0"/>
                <w:sz w:val="20"/>
              </w:rPr>
            </w:pPr>
            <w:r>
              <w:rPr>
                <w:rFonts w:eastAsia="宋体"/>
                <w:kern w:val="0"/>
                <w:sz w:val="20"/>
              </w:rPr>
              <w:t>政府性基金预算</w:t>
            </w:r>
          </w:p>
        </w:tc>
      </w:tr>
      <w:tr w:rsidR="00F05D86" w14:paraId="356C8C07" w14:textId="77777777">
        <w:trPr>
          <w:trHeight w:val="955"/>
        </w:trPr>
        <w:tc>
          <w:tcPr>
            <w:tcW w:w="825" w:type="pct"/>
            <w:vMerge/>
            <w:tcBorders>
              <w:left w:val="single" w:sz="4" w:space="0" w:color="auto"/>
              <w:bottom w:val="single" w:sz="4" w:space="0" w:color="auto"/>
              <w:right w:val="single" w:sz="4" w:space="0" w:color="auto"/>
            </w:tcBorders>
            <w:vAlign w:val="center"/>
          </w:tcPr>
          <w:p w14:paraId="522C05CD" w14:textId="77777777" w:rsidR="00F05D86" w:rsidRDefault="00F05D86">
            <w:pPr>
              <w:widowControl/>
              <w:jc w:val="center"/>
              <w:rPr>
                <w:rFonts w:eastAsia="宋体"/>
                <w:kern w:val="0"/>
                <w:sz w:val="20"/>
              </w:rPr>
            </w:pPr>
          </w:p>
        </w:tc>
        <w:tc>
          <w:tcPr>
            <w:tcW w:w="599" w:type="pct"/>
            <w:vMerge/>
            <w:tcBorders>
              <w:left w:val="single" w:sz="4" w:space="0" w:color="auto"/>
              <w:bottom w:val="single" w:sz="4" w:space="0" w:color="auto"/>
              <w:right w:val="single" w:sz="4" w:space="0" w:color="auto"/>
            </w:tcBorders>
            <w:vAlign w:val="center"/>
          </w:tcPr>
          <w:p w14:paraId="6B6BBAED" w14:textId="77777777" w:rsidR="00F05D86" w:rsidRDefault="00F05D86">
            <w:pPr>
              <w:widowControl/>
              <w:jc w:val="center"/>
              <w:rPr>
                <w:rFonts w:eastAsia="宋体"/>
                <w:kern w:val="0"/>
                <w:sz w:val="20"/>
              </w:rPr>
            </w:pPr>
          </w:p>
        </w:tc>
        <w:tc>
          <w:tcPr>
            <w:tcW w:w="364" w:type="pct"/>
            <w:vMerge/>
            <w:tcBorders>
              <w:left w:val="single" w:sz="4" w:space="0" w:color="auto"/>
              <w:bottom w:val="single" w:sz="4" w:space="0" w:color="auto"/>
              <w:right w:val="single" w:sz="4" w:space="0" w:color="auto"/>
            </w:tcBorders>
            <w:vAlign w:val="center"/>
          </w:tcPr>
          <w:p w14:paraId="7925636E" w14:textId="77777777" w:rsidR="00F05D86" w:rsidRDefault="00F05D86">
            <w:pPr>
              <w:widowControl/>
              <w:jc w:val="center"/>
              <w:rPr>
                <w:rFonts w:eastAsia="宋体"/>
                <w:kern w:val="0"/>
                <w:sz w:val="20"/>
              </w:rPr>
            </w:pPr>
          </w:p>
        </w:tc>
        <w:tc>
          <w:tcPr>
            <w:tcW w:w="364" w:type="pct"/>
            <w:vMerge/>
            <w:tcBorders>
              <w:left w:val="single" w:sz="4" w:space="0" w:color="auto"/>
              <w:bottom w:val="single" w:sz="4" w:space="0" w:color="auto"/>
              <w:right w:val="single" w:sz="4" w:space="0" w:color="auto"/>
            </w:tcBorders>
            <w:vAlign w:val="center"/>
          </w:tcPr>
          <w:p w14:paraId="6D0C29D4" w14:textId="77777777" w:rsidR="00F05D86" w:rsidRDefault="00F05D86">
            <w:pPr>
              <w:widowControl/>
              <w:jc w:val="center"/>
              <w:rPr>
                <w:rFonts w:eastAsia="宋体"/>
                <w:kern w:val="0"/>
                <w:sz w:val="20"/>
              </w:rPr>
            </w:pPr>
          </w:p>
        </w:tc>
        <w:tc>
          <w:tcPr>
            <w:tcW w:w="741" w:type="pct"/>
            <w:vMerge/>
            <w:tcBorders>
              <w:left w:val="single" w:sz="4" w:space="0" w:color="auto"/>
              <w:bottom w:val="single" w:sz="4" w:space="0" w:color="auto"/>
              <w:right w:val="single" w:sz="4" w:space="0" w:color="auto"/>
            </w:tcBorders>
            <w:vAlign w:val="center"/>
          </w:tcPr>
          <w:p w14:paraId="22D6B57D" w14:textId="77777777" w:rsidR="00F05D86" w:rsidRDefault="00F05D86">
            <w:pPr>
              <w:widowControl/>
              <w:jc w:val="center"/>
              <w:rPr>
                <w:rFonts w:eastAsia="宋体"/>
                <w:kern w:val="0"/>
                <w:sz w:val="20"/>
              </w:rPr>
            </w:pPr>
          </w:p>
        </w:tc>
        <w:tc>
          <w:tcPr>
            <w:tcW w:w="599" w:type="pct"/>
            <w:vMerge/>
            <w:tcBorders>
              <w:left w:val="single" w:sz="4" w:space="0" w:color="auto"/>
              <w:bottom w:val="single" w:sz="4" w:space="0" w:color="auto"/>
              <w:right w:val="single" w:sz="4" w:space="0" w:color="auto"/>
            </w:tcBorders>
            <w:vAlign w:val="center"/>
          </w:tcPr>
          <w:p w14:paraId="78FF29F1" w14:textId="77777777" w:rsidR="00F05D86" w:rsidRDefault="00F05D86">
            <w:pPr>
              <w:widowControl/>
              <w:jc w:val="center"/>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vAlign w:val="center"/>
          </w:tcPr>
          <w:p w14:paraId="743A86FF" w14:textId="77777777" w:rsidR="00F05D86" w:rsidRDefault="0020218E">
            <w:pPr>
              <w:widowControl/>
              <w:jc w:val="center"/>
              <w:rPr>
                <w:rFonts w:eastAsia="宋体"/>
                <w:kern w:val="0"/>
                <w:sz w:val="20"/>
              </w:rPr>
            </w:pPr>
            <w:r>
              <w:rPr>
                <w:rFonts w:eastAsia="宋体" w:hint="eastAsia"/>
                <w:kern w:val="0"/>
                <w:sz w:val="20"/>
              </w:rPr>
              <w:t>当年预算</w:t>
            </w:r>
          </w:p>
        </w:tc>
        <w:tc>
          <w:tcPr>
            <w:tcW w:w="364" w:type="pct"/>
            <w:tcBorders>
              <w:top w:val="single" w:sz="4" w:space="0" w:color="auto"/>
              <w:left w:val="single" w:sz="4" w:space="0" w:color="auto"/>
              <w:bottom w:val="single" w:sz="4" w:space="0" w:color="auto"/>
              <w:right w:val="single" w:sz="4" w:space="0" w:color="auto"/>
            </w:tcBorders>
            <w:vAlign w:val="center"/>
          </w:tcPr>
          <w:p w14:paraId="6F9B9823" w14:textId="77777777" w:rsidR="00F05D86" w:rsidRDefault="0020218E">
            <w:pPr>
              <w:widowControl/>
              <w:jc w:val="center"/>
              <w:rPr>
                <w:rFonts w:eastAsia="宋体"/>
                <w:kern w:val="0"/>
                <w:sz w:val="20"/>
              </w:rPr>
            </w:pPr>
            <w:r>
              <w:rPr>
                <w:rFonts w:eastAsia="宋体" w:hint="eastAsia"/>
                <w:kern w:val="0"/>
                <w:sz w:val="20"/>
              </w:rPr>
              <w:t>上年结转</w:t>
            </w:r>
          </w:p>
        </w:tc>
        <w:tc>
          <w:tcPr>
            <w:tcW w:w="364" w:type="pct"/>
            <w:tcBorders>
              <w:top w:val="single" w:sz="4" w:space="0" w:color="auto"/>
              <w:left w:val="single" w:sz="4" w:space="0" w:color="auto"/>
              <w:bottom w:val="single" w:sz="4" w:space="0" w:color="auto"/>
              <w:right w:val="single" w:sz="4" w:space="0" w:color="auto"/>
            </w:tcBorders>
            <w:vAlign w:val="center"/>
          </w:tcPr>
          <w:p w14:paraId="7A6D4B51" w14:textId="77777777" w:rsidR="00F05D86" w:rsidRDefault="0020218E">
            <w:pPr>
              <w:widowControl/>
              <w:jc w:val="center"/>
              <w:rPr>
                <w:rFonts w:eastAsia="宋体"/>
                <w:kern w:val="0"/>
                <w:sz w:val="20"/>
              </w:rPr>
            </w:pPr>
            <w:r>
              <w:rPr>
                <w:rFonts w:eastAsia="宋体" w:hint="eastAsia"/>
                <w:kern w:val="0"/>
                <w:sz w:val="20"/>
              </w:rPr>
              <w:t>当年预算</w:t>
            </w:r>
          </w:p>
        </w:tc>
        <w:tc>
          <w:tcPr>
            <w:tcW w:w="409" w:type="pct"/>
            <w:tcBorders>
              <w:top w:val="single" w:sz="4" w:space="0" w:color="auto"/>
              <w:left w:val="single" w:sz="4" w:space="0" w:color="auto"/>
              <w:bottom w:val="single" w:sz="4" w:space="0" w:color="auto"/>
              <w:right w:val="single" w:sz="4" w:space="0" w:color="auto"/>
            </w:tcBorders>
            <w:vAlign w:val="center"/>
          </w:tcPr>
          <w:p w14:paraId="51E177C0" w14:textId="77777777" w:rsidR="00F05D86" w:rsidRDefault="0020218E">
            <w:pPr>
              <w:widowControl/>
              <w:jc w:val="center"/>
              <w:rPr>
                <w:rFonts w:eastAsia="宋体"/>
                <w:kern w:val="0"/>
                <w:sz w:val="20"/>
              </w:rPr>
            </w:pPr>
            <w:r>
              <w:rPr>
                <w:rFonts w:eastAsia="宋体" w:hint="eastAsia"/>
                <w:kern w:val="0"/>
                <w:sz w:val="20"/>
              </w:rPr>
              <w:t>上年</w:t>
            </w:r>
            <w:r>
              <w:rPr>
                <w:rFonts w:eastAsia="宋体" w:hint="eastAsia"/>
                <w:kern w:val="0"/>
                <w:sz w:val="20"/>
              </w:rPr>
              <w:t xml:space="preserve">  </w:t>
            </w:r>
            <w:r>
              <w:rPr>
                <w:rFonts w:eastAsia="宋体" w:hint="eastAsia"/>
                <w:kern w:val="0"/>
                <w:sz w:val="20"/>
              </w:rPr>
              <w:t>结转</w:t>
            </w:r>
          </w:p>
        </w:tc>
      </w:tr>
      <w:tr w:rsidR="00F05D86" w14:paraId="6E785129" w14:textId="77777777">
        <w:trPr>
          <w:trHeight w:val="521"/>
        </w:trPr>
        <w:tc>
          <w:tcPr>
            <w:tcW w:w="825" w:type="pct"/>
            <w:tcBorders>
              <w:top w:val="single" w:sz="4" w:space="0" w:color="auto"/>
              <w:left w:val="single" w:sz="4" w:space="0" w:color="auto"/>
              <w:bottom w:val="single" w:sz="4" w:space="0" w:color="auto"/>
              <w:right w:val="single" w:sz="4" w:space="0" w:color="auto"/>
            </w:tcBorders>
            <w:vAlign w:val="center"/>
          </w:tcPr>
          <w:p w14:paraId="2B7BB909" w14:textId="77777777" w:rsidR="00F05D86" w:rsidRDefault="0020218E">
            <w:pPr>
              <w:widowControl/>
              <w:jc w:val="left"/>
              <w:rPr>
                <w:rFonts w:eastAsia="宋体"/>
                <w:color w:val="000000"/>
                <w:kern w:val="0"/>
                <w:sz w:val="20"/>
              </w:rPr>
            </w:pPr>
            <w:r>
              <w:rPr>
                <w:rFonts w:eastAsia="宋体" w:hint="eastAsia"/>
                <w:color w:val="000000"/>
                <w:kern w:val="0"/>
                <w:sz w:val="20"/>
              </w:rPr>
              <w:t>一、本年收入</w:t>
            </w:r>
          </w:p>
        </w:tc>
        <w:tc>
          <w:tcPr>
            <w:tcW w:w="599" w:type="pct"/>
            <w:tcBorders>
              <w:top w:val="single" w:sz="4" w:space="0" w:color="auto"/>
              <w:left w:val="single" w:sz="4" w:space="0" w:color="auto"/>
              <w:bottom w:val="single" w:sz="4" w:space="0" w:color="auto"/>
              <w:right w:val="single" w:sz="4" w:space="0" w:color="auto"/>
            </w:tcBorders>
            <w:shd w:val="clear" w:color="auto" w:fill="FFFFFF"/>
            <w:vAlign w:val="center"/>
          </w:tcPr>
          <w:p w14:paraId="6BA9D08D"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736.65</w:t>
            </w:r>
          </w:p>
        </w:tc>
        <w:tc>
          <w:tcPr>
            <w:tcW w:w="651" w:type="dxa"/>
            <w:tcBorders>
              <w:top w:val="single" w:sz="4" w:space="0" w:color="auto"/>
              <w:left w:val="single" w:sz="4" w:space="0" w:color="auto"/>
              <w:bottom w:val="single" w:sz="4" w:space="0" w:color="auto"/>
              <w:right w:val="single" w:sz="4" w:space="0" w:color="auto"/>
            </w:tcBorders>
            <w:vAlign w:val="center"/>
          </w:tcPr>
          <w:p w14:paraId="186494ED"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736.65</w:t>
            </w:r>
          </w:p>
        </w:tc>
        <w:tc>
          <w:tcPr>
            <w:tcW w:w="364" w:type="pct"/>
            <w:tcBorders>
              <w:top w:val="single" w:sz="4" w:space="0" w:color="auto"/>
              <w:left w:val="single" w:sz="4" w:space="0" w:color="auto"/>
              <w:bottom w:val="single" w:sz="4" w:space="0" w:color="auto"/>
              <w:right w:val="single" w:sz="4" w:space="0" w:color="auto"/>
            </w:tcBorders>
            <w:vAlign w:val="center"/>
          </w:tcPr>
          <w:p w14:paraId="66392000" w14:textId="77777777" w:rsidR="00F05D86" w:rsidRDefault="00F05D86">
            <w:pPr>
              <w:widowControl/>
              <w:jc w:val="right"/>
              <w:rPr>
                <w:rFonts w:eastAsia="宋体"/>
                <w:kern w:val="0"/>
                <w:sz w:val="20"/>
              </w:rPr>
            </w:pPr>
          </w:p>
        </w:tc>
        <w:tc>
          <w:tcPr>
            <w:tcW w:w="1326" w:type="dxa"/>
            <w:tcBorders>
              <w:top w:val="single" w:sz="4" w:space="0" w:color="auto"/>
              <w:left w:val="single" w:sz="4" w:space="0" w:color="auto"/>
              <w:bottom w:val="single" w:sz="4" w:space="0" w:color="auto"/>
              <w:right w:val="single" w:sz="4" w:space="0" w:color="auto"/>
            </w:tcBorders>
            <w:vAlign w:val="center"/>
          </w:tcPr>
          <w:p w14:paraId="4AE90915" w14:textId="77777777" w:rsidR="00F05D86" w:rsidRDefault="0020218E">
            <w:pPr>
              <w:widowControl/>
              <w:jc w:val="left"/>
              <w:textAlignment w:val="center"/>
              <w:rPr>
                <w:rFonts w:eastAsia="宋体"/>
                <w:color w:val="000000"/>
                <w:kern w:val="0"/>
                <w:sz w:val="20"/>
              </w:rPr>
            </w:pPr>
            <w:r>
              <w:rPr>
                <w:rFonts w:ascii="宋体" w:eastAsia="宋体" w:hAnsi="宋体" w:cs="宋体" w:hint="eastAsia"/>
                <w:color w:val="000000"/>
                <w:kern w:val="0"/>
                <w:sz w:val="20"/>
                <w:lang w:bidi="ar"/>
              </w:rPr>
              <w:t>二、公共安全支出</w:t>
            </w:r>
          </w:p>
        </w:tc>
        <w:tc>
          <w:tcPr>
            <w:tcW w:w="1072" w:type="dxa"/>
            <w:tcBorders>
              <w:top w:val="single" w:sz="4" w:space="0" w:color="auto"/>
              <w:left w:val="single" w:sz="4" w:space="0" w:color="auto"/>
              <w:bottom w:val="single" w:sz="4" w:space="0" w:color="auto"/>
              <w:right w:val="single" w:sz="4" w:space="0" w:color="auto"/>
            </w:tcBorders>
            <w:shd w:val="clear" w:color="auto" w:fill="FFFFFF"/>
            <w:vAlign w:val="center"/>
          </w:tcPr>
          <w:p w14:paraId="54522129"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657.35</w:t>
            </w:r>
          </w:p>
        </w:tc>
        <w:tc>
          <w:tcPr>
            <w:tcW w:w="633" w:type="dxa"/>
            <w:tcBorders>
              <w:top w:val="single" w:sz="4" w:space="0" w:color="auto"/>
              <w:left w:val="single" w:sz="4" w:space="0" w:color="auto"/>
              <w:bottom w:val="single" w:sz="4" w:space="0" w:color="auto"/>
              <w:right w:val="single" w:sz="4" w:space="0" w:color="auto"/>
            </w:tcBorders>
            <w:vAlign w:val="center"/>
          </w:tcPr>
          <w:p w14:paraId="378A163F"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657.35</w:t>
            </w:r>
          </w:p>
        </w:tc>
        <w:tc>
          <w:tcPr>
            <w:tcW w:w="364" w:type="pct"/>
            <w:tcBorders>
              <w:top w:val="single" w:sz="4" w:space="0" w:color="auto"/>
              <w:left w:val="single" w:sz="4" w:space="0" w:color="auto"/>
              <w:bottom w:val="single" w:sz="4" w:space="0" w:color="auto"/>
              <w:right w:val="single" w:sz="4" w:space="0" w:color="auto"/>
            </w:tcBorders>
          </w:tcPr>
          <w:p w14:paraId="16200E33"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018DABD7"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15D060DE" w14:textId="77777777" w:rsidR="00F05D86" w:rsidRDefault="00F05D86">
            <w:pPr>
              <w:widowControl/>
              <w:jc w:val="right"/>
              <w:rPr>
                <w:rFonts w:eastAsia="宋体"/>
                <w:kern w:val="0"/>
                <w:sz w:val="20"/>
              </w:rPr>
            </w:pPr>
          </w:p>
        </w:tc>
      </w:tr>
      <w:tr w:rsidR="00F05D86" w14:paraId="7D3C9668" w14:textId="77777777">
        <w:trPr>
          <w:trHeight w:val="528"/>
        </w:trPr>
        <w:tc>
          <w:tcPr>
            <w:tcW w:w="825" w:type="pct"/>
            <w:tcBorders>
              <w:top w:val="single" w:sz="4" w:space="0" w:color="auto"/>
              <w:left w:val="single" w:sz="4" w:space="0" w:color="auto"/>
              <w:bottom w:val="single" w:sz="4" w:space="0" w:color="auto"/>
              <w:right w:val="single" w:sz="4" w:space="0" w:color="auto"/>
            </w:tcBorders>
            <w:vAlign w:val="center"/>
          </w:tcPr>
          <w:p w14:paraId="637719FB" w14:textId="77777777" w:rsidR="00F05D86" w:rsidRDefault="0020218E">
            <w:pPr>
              <w:widowControl/>
              <w:jc w:val="left"/>
              <w:rPr>
                <w:rFonts w:eastAsia="宋体"/>
                <w:color w:val="000000"/>
                <w:kern w:val="0"/>
                <w:sz w:val="20"/>
              </w:rPr>
            </w:pPr>
            <w:r>
              <w:rPr>
                <w:rFonts w:eastAsia="宋体" w:hint="eastAsia"/>
                <w:color w:val="000000"/>
                <w:kern w:val="0"/>
                <w:sz w:val="20"/>
              </w:rPr>
              <w:t xml:space="preserve">　　一般公共预算拨款</w:t>
            </w:r>
          </w:p>
        </w:tc>
        <w:tc>
          <w:tcPr>
            <w:tcW w:w="599" w:type="pct"/>
            <w:tcBorders>
              <w:top w:val="single" w:sz="4" w:space="0" w:color="auto"/>
              <w:left w:val="single" w:sz="4" w:space="0" w:color="auto"/>
              <w:bottom w:val="single" w:sz="4" w:space="0" w:color="auto"/>
              <w:right w:val="single" w:sz="4" w:space="0" w:color="auto"/>
            </w:tcBorders>
            <w:shd w:val="clear" w:color="auto" w:fill="FFFFFF"/>
            <w:vAlign w:val="center"/>
          </w:tcPr>
          <w:p w14:paraId="4EB24D14"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736.65</w:t>
            </w:r>
          </w:p>
        </w:tc>
        <w:tc>
          <w:tcPr>
            <w:tcW w:w="651" w:type="dxa"/>
            <w:tcBorders>
              <w:top w:val="single" w:sz="4" w:space="0" w:color="auto"/>
              <w:left w:val="single" w:sz="4" w:space="0" w:color="auto"/>
              <w:bottom w:val="single" w:sz="4" w:space="0" w:color="auto"/>
              <w:right w:val="single" w:sz="4" w:space="0" w:color="auto"/>
            </w:tcBorders>
            <w:vAlign w:val="center"/>
          </w:tcPr>
          <w:p w14:paraId="6DA3AD79"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736.65</w:t>
            </w:r>
          </w:p>
        </w:tc>
        <w:tc>
          <w:tcPr>
            <w:tcW w:w="364" w:type="pct"/>
            <w:tcBorders>
              <w:top w:val="single" w:sz="4" w:space="0" w:color="auto"/>
              <w:left w:val="single" w:sz="4" w:space="0" w:color="auto"/>
              <w:bottom w:val="single" w:sz="4" w:space="0" w:color="auto"/>
              <w:right w:val="single" w:sz="4" w:space="0" w:color="auto"/>
            </w:tcBorders>
            <w:vAlign w:val="center"/>
          </w:tcPr>
          <w:p w14:paraId="60AA025A" w14:textId="77777777" w:rsidR="00F05D86" w:rsidRDefault="00F05D86">
            <w:pPr>
              <w:jc w:val="right"/>
              <w:rPr>
                <w:rFonts w:eastAsia="宋体"/>
                <w:kern w:val="0"/>
                <w:sz w:val="20"/>
              </w:rPr>
            </w:pPr>
          </w:p>
        </w:tc>
        <w:tc>
          <w:tcPr>
            <w:tcW w:w="1326" w:type="dxa"/>
            <w:tcBorders>
              <w:top w:val="single" w:sz="4" w:space="0" w:color="auto"/>
              <w:left w:val="single" w:sz="4" w:space="0" w:color="auto"/>
              <w:bottom w:val="single" w:sz="4" w:space="0" w:color="auto"/>
              <w:right w:val="single" w:sz="4" w:space="0" w:color="auto"/>
            </w:tcBorders>
            <w:shd w:val="clear" w:color="auto" w:fill="FFFFFF"/>
            <w:vAlign w:val="center"/>
          </w:tcPr>
          <w:p w14:paraId="3A214956" w14:textId="77777777" w:rsidR="00F05D86" w:rsidRDefault="0020218E">
            <w:pPr>
              <w:autoSpaceDN w:val="0"/>
              <w:jc w:val="left"/>
              <w:textAlignment w:val="center"/>
              <w:rPr>
                <w:rFonts w:ascii="宋体" w:eastAsia="宋体" w:hAnsi="宋体" w:cs="宋体"/>
                <w:color w:val="000000"/>
                <w:sz w:val="20"/>
              </w:rPr>
            </w:pPr>
            <w:r>
              <w:rPr>
                <w:rFonts w:eastAsia="宋体"/>
                <w:color w:val="000000"/>
                <w:sz w:val="20"/>
              </w:rPr>
              <w:t>三、</w:t>
            </w:r>
            <w:r>
              <w:rPr>
                <w:rFonts w:eastAsia="宋体" w:hint="eastAsia"/>
                <w:color w:val="000000"/>
                <w:sz w:val="20"/>
              </w:rPr>
              <w:t>社会保障和就业支出</w:t>
            </w:r>
          </w:p>
        </w:tc>
        <w:tc>
          <w:tcPr>
            <w:tcW w:w="1072" w:type="dxa"/>
            <w:tcBorders>
              <w:top w:val="single" w:sz="4" w:space="0" w:color="auto"/>
              <w:left w:val="single" w:sz="4" w:space="0" w:color="auto"/>
              <w:bottom w:val="single" w:sz="4" w:space="0" w:color="auto"/>
              <w:right w:val="single" w:sz="4" w:space="0" w:color="auto"/>
            </w:tcBorders>
            <w:shd w:val="clear" w:color="auto" w:fill="FFFFFF"/>
            <w:vAlign w:val="center"/>
          </w:tcPr>
          <w:p w14:paraId="24DD2E4B"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633" w:type="dxa"/>
            <w:tcBorders>
              <w:top w:val="single" w:sz="4" w:space="0" w:color="auto"/>
              <w:left w:val="single" w:sz="4" w:space="0" w:color="auto"/>
              <w:bottom w:val="single" w:sz="4" w:space="0" w:color="auto"/>
              <w:right w:val="single" w:sz="4" w:space="0" w:color="auto"/>
            </w:tcBorders>
            <w:vAlign w:val="center"/>
          </w:tcPr>
          <w:p w14:paraId="0A3D54EE"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40.86</w:t>
            </w:r>
          </w:p>
        </w:tc>
        <w:tc>
          <w:tcPr>
            <w:tcW w:w="364" w:type="pct"/>
            <w:tcBorders>
              <w:top w:val="single" w:sz="4" w:space="0" w:color="auto"/>
              <w:left w:val="single" w:sz="4" w:space="0" w:color="auto"/>
              <w:bottom w:val="single" w:sz="4" w:space="0" w:color="auto"/>
              <w:right w:val="single" w:sz="4" w:space="0" w:color="auto"/>
            </w:tcBorders>
          </w:tcPr>
          <w:p w14:paraId="6003FD24"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1E93FCD5"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32599110" w14:textId="77777777" w:rsidR="00F05D86" w:rsidRDefault="00F05D86">
            <w:pPr>
              <w:widowControl/>
              <w:jc w:val="right"/>
              <w:rPr>
                <w:rFonts w:eastAsia="宋体"/>
                <w:kern w:val="0"/>
                <w:sz w:val="20"/>
              </w:rPr>
            </w:pPr>
          </w:p>
        </w:tc>
      </w:tr>
      <w:tr w:rsidR="00F05D86" w14:paraId="39265D77" w14:textId="77777777">
        <w:trPr>
          <w:trHeight w:val="528"/>
        </w:trPr>
        <w:tc>
          <w:tcPr>
            <w:tcW w:w="825" w:type="pct"/>
            <w:tcBorders>
              <w:top w:val="single" w:sz="4" w:space="0" w:color="auto"/>
              <w:left w:val="single" w:sz="4" w:space="0" w:color="auto"/>
              <w:bottom w:val="single" w:sz="4" w:space="0" w:color="auto"/>
              <w:right w:val="single" w:sz="4" w:space="0" w:color="auto"/>
            </w:tcBorders>
            <w:vAlign w:val="center"/>
          </w:tcPr>
          <w:p w14:paraId="4F22A86D" w14:textId="77777777" w:rsidR="00F05D86" w:rsidRDefault="0020218E">
            <w:pPr>
              <w:widowControl/>
              <w:jc w:val="left"/>
              <w:rPr>
                <w:rFonts w:eastAsia="宋体"/>
                <w:color w:val="000000"/>
                <w:kern w:val="0"/>
                <w:sz w:val="20"/>
              </w:rPr>
            </w:pPr>
            <w:r>
              <w:rPr>
                <w:rFonts w:eastAsia="宋体" w:hint="eastAsia"/>
                <w:color w:val="000000"/>
                <w:kern w:val="0"/>
                <w:sz w:val="20"/>
              </w:rPr>
              <w:t xml:space="preserve">　　政府性基金预算拨款</w:t>
            </w:r>
          </w:p>
        </w:tc>
        <w:tc>
          <w:tcPr>
            <w:tcW w:w="599" w:type="pct"/>
            <w:tcBorders>
              <w:top w:val="single" w:sz="4" w:space="0" w:color="auto"/>
              <w:left w:val="single" w:sz="4" w:space="0" w:color="auto"/>
              <w:bottom w:val="single" w:sz="4" w:space="0" w:color="auto"/>
              <w:right w:val="single" w:sz="4" w:space="0" w:color="auto"/>
            </w:tcBorders>
            <w:vAlign w:val="center"/>
          </w:tcPr>
          <w:p w14:paraId="23D12F8C" w14:textId="77777777" w:rsidR="00F05D86" w:rsidRDefault="0020218E">
            <w:pPr>
              <w:widowControl/>
              <w:jc w:val="right"/>
              <w:rPr>
                <w:rFonts w:eastAsia="宋体"/>
                <w:kern w:val="0"/>
                <w:sz w:val="20"/>
              </w:rPr>
            </w:pP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247E8B51"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4E708B51" w14:textId="77777777" w:rsidR="00F05D86" w:rsidRDefault="00F05D86">
            <w:pPr>
              <w:jc w:val="right"/>
              <w:rPr>
                <w:rFonts w:eastAsia="宋体"/>
                <w:kern w:val="0"/>
                <w:sz w:val="20"/>
              </w:rPr>
            </w:pPr>
          </w:p>
        </w:tc>
        <w:tc>
          <w:tcPr>
            <w:tcW w:w="1326" w:type="dxa"/>
            <w:tcBorders>
              <w:top w:val="single" w:sz="4" w:space="0" w:color="auto"/>
              <w:left w:val="single" w:sz="4" w:space="0" w:color="auto"/>
              <w:bottom w:val="single" w:sz="4" w:space="0" w:color="auto"/>
              <w:right w:val="single" w:sz="4" w:space="0" w:color="auto"/>
            </w:tcBorders>
            <w:vAlign w:val="center"/>
          </w:tcPr>
          <w:p w14:paraId="720888F6" w14:textId="77777777" w:rsidR="00F05D86" w:rsidRDefault="0020218E">
            <w:pPr>
              <w:widowControl/>
              <w:jc w:val="left"/>
              <w:textAlignment w:val="center"/>
              <w:rPr>
                <w:rFonts w:eastAsia="宋体"/>
                <w:color w:val="000000"/>
                <w:kern w:val="0"/>
                <w:sz w:val="20"/>
              </w:rPr>
            </w:pPr>
            <w:r>
              <w:rPr>
                <w:rFonts w:ascii="宋体" w:eastAsia="宋体" w:hAnsi="宋体" w:cs="宋体" w:hint="eastAsia"/>
                <w:color w:val="000000"/>
                <w:kern w:val="0"/>
                <w:sz w:val="20"/>
                <w:lang w:bidi="ar"/>
              </w:rPr>
              <w:t>四、卫生健康支出</w:t>
            </w:r>
          </w:p>
        </w:tc>
        <w:tc>
          <w:tcPr>
            <w:tcW w:w="1072" w:type="dxa"/>
            <w:tcBorders>
              <w:top w:val="single" w:sz="4" w:space="0" w:color="auto"/>
              <w:left w:val="single" w:sz="4" w:space="0" w:color="auto"/>
              <w:bottom w:val="single" w:sz="4" w:space="0" w:color="auto"/>
              <w:right w:val="single" w:sz="4" w:space="0" w:color="auto"/>
            </w:tcBorders>
            <w:shd w:val="clear" w:color="auto" w:fill="FFFFFF"/>
            <w:vAlign w:val="center"/>
          </w:tcPr>
          <w:p w14:paraId="46EB6D8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18.37</w:t>
            </w:r>
          </w:p>
        </w:tc>
        <w:tc>
          <w:tcPr>
            <w:tcW w:w="633" w:type="dxa"/>
            <w:tcBorders>
              <w:top w:val="single" w:sz="4" w:space="0" w:color="auto"/>
              <w:left w:val="single" w:sz="4" w:space="0" w:color="auto"/>
              <w:bottom w:val="single" w:sz="4" w:space="0" w:color="auto"/>
              <w:right w:val="single" w:sz="4" w:space="0" w:color="auto"/>
            </w:tcBorders>
            <w:vAlign w:val="center"/>
          </w:tcPr>
          <w:p w14:paraId="636220A3"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18.37</w:t>
            </w:r>
          </w:p>
        </w:tc>
        <w:tc>
          <w:tcPr>
            <w:tcW w:w="364" w:type="pct"/>
            <w:tcBorders>
              <w:top w:val="single" w:sz="4" w:space="0" w:color="auto"/>
              <w:left w:val="single" w:sz="4" w:space="0" w:color="auto"/>
              <w:bottom w:val="single" w:sz="4" w:space="0" w:color="auto"/>
              <w:right w:val="single" w:sz="4" w:space="0" w:color="auto"/>
            </w:tcBorders>
          </w:tcPr>
          <w:p w14:paraId="14A8D416"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7042B560"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225BFAD1" w14:textId="77777777" w:rsidR="00F05D86" w:rsidRDefault="00F05D86">
            <w:pPr>
              <w:widowControl/>
              <w:jc w:val="right"/>
              <w:rPr>
                <w:rFonts w:eastAsia="宋体"/>
                <w:kern w:val="0"/>
                <w:sz w:val="20"/>
              </w:rPr>
            </w:pPr>
          </w:p>
        </w:tc>
      </w:tr>
      <w:tr w:rsidR="00F05D86" w14:paraId="3546AFC2" w14:textId="77777777">
        <w:trPr>
          <w:trHeight w:val="528"/>
        </w:trPr>
        <w:tc>
          <w:tcPr>
            <w:tcW w:w="825" w:type="pct"/>
            <w:tcBorders>
              <w:top w:val="single" w:sz="4" w:space="0" w:color="auto"/>
              <w:left w:val="single" w:sz="4" w:space="0" w:color="auto"/>
              <w:bottom w:val="single" w:sz="4" w:space="0" w:color="auto"/>
              <w:right w:val="single" w:sz="4" w:space="0" w:color="auto"/>
            </w:tcBorders>
            <w:vAlign w:val="center"/>
          </w:tcPr>
          <w:p w14:paraId="38405170" w14:textId="77777777" w:rsidR="00F05D86" w:rsidRDefault="0020218E">
            <w:pPr>
              <w:widowControl/>
              <w:jc w:val="left"/>
              <w:rPr>
                <w:rFonts w:eastAsia="宋体"/>
                <w:color w:val="000000"/>
                <w:kern w:val="0"/>
                <w:sz w:val="20"/>
              </w:rPr>
            </w:pPr>
            <w:r>
              <w:rPr>
                <w:rFonts w:eastAsia="宋体" w:hint="eastAsia"/>
                <w:color w:val="000000"/>
                <w:kern w:val="0"/>
                <w:sz w:val="20"/>
              </w:rPr>
              <w:t xml:space="preserve">　　国有资本经营预算拨款</w:t>
            </w:r>
          </w:p>
        </w:tc>
        <w:tc>
          <w:tcPr>
            <w:tcW w:w="599" w:type="pct"/>
            <w:tcBorders>
              <w:top w:val="single" w:sz="4" w:space="0" w:color="auto"/>
              <w:left w:val="single" w:sz="4" w:space="0" w:color="auto"/>
              <w:bottom w:val="single" w:sz="4" w:space="0" w:color="auto"/>
              <w:right w:val="single" w:sz="4" w:space="0" w:color="auto"/>
            </w:tcBorders>
            <w:vAlign w:val="center"/>
          </w:tcPr>
          <w:p w14:paraId="44DCF541" w14:textId="77777777" w:rsidR="00F05D86" w:rsidRDefault="0020218E">
            <w:pPr>
              <w:widowControl/>
              <w:jc w:val="right"/>
              <w:rPr>
                <w:rFonts w:eastAsia="宋体"/>
                <w:kern w:val="0"/>
                <w:sz w:val="20"/>
              </w:rPr>
            </w:pP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30DF2B5A"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72626CF8" w14:textId="77777777" w:rsidR="00F05D86" w:rsidRDefault="00F05D86">
            <w:pPr>
              <w:jc w:val="right"/>
              <w:rPr>
                <w:rFonts w:eastAsia="宋体"/>
                <w:kern w:val="0"/>
                <w:sz w:val="20"/>
              </w:rPr>
            </w:pPr>
          </w:p>
        </w:tc>
        <w:tc>
          <w:tcPr>
            <w:tcW w:w="1326" w:type="dxa"/>
            <w:tcBorders>
              <w:top w:val="single" w:sz="4" w:space="0" w:color="auto"/>
              <w:left w:val="single" w:sz="4" w:space="0" w:color="auto"/>
              <w:bottom w:val="single" w:sz="4" w:space="0" w:color="auto"/>
              <w:right w:val="single" w:sz="4" w:space="0" w:color="auto"/>
            </w:tcBorders>
            <w:shd w:val="clear" w:color="auto" w:fill="FFFFFF"/>
            <w:vAlign w:val="center"/>
          </w:tcPr>
          <w:p w14:paraId="7B10E2E5" w14:textId="77777777" w:rsidR="00F05D86" w:rsidRDefault="0020218E">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五、住房保障支出</w:t>
            </w:r>
          </w:p>
        </w:tc>
        <w:tc>
          <w:tcPr>
            <w:tcW w:w="1072" w:type="dxa"/>
            <w:tcBorders>
              <w:top w:val="single" w:sz="4" w:space="0" w:color="auto"/>
              <w:left w:val="single" w:sz="4" w:space="0" w:color="auto"/>
              <w:bottom w:val="single" w:sz="4" w:space="0" w:color="auto"/>
              <w:right w:val="single" w:sz="4" w:space="0" w:color="auto"/>
            </w:tcBorders>
            <w:shd w:val="clear" w:color="auto" w:fill="FFFFFF"/>
            <w:vAlign w:val="center"/>
          </w:tcPr>
          <w:p w14:paraId="26CD3034"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20.07</w:t>
            </w:r>
          </w:p>
        </w:tc>
        <w:tc>
          <w:tcPr>
            <w:tcW w:w="633" w:type="dxa"/>
            <w:tcBorders>
              <w:top w:val="single" w:sz="4" w:space="0" w:color="auto"/>
              <w:left w:val="single" w:sz="4" w:space="0" w:color="auto"/>
              <w:bottom w:val="single" w:sz="4" w:space="0" w:color="auto"/>
              <w:right w:val="single" w:sz="4" w:space="0" w:color="auto"/>
            </w:tcBorders>
            <w:vAlign w:val="center"/>
          </w:tcPr>
          <w:p w14:paraId="33756285"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20.07</w:t>
            </w:r>
          </w:p>
        </w:tc>
        <w:tc>
          <w:tcPr>
            <w:tcW w:w="364" w:type="pct"/>
            <w:tcBorders>
              <w:top w:val="single" w:sz="4" w:space="0" w:color="auto"/>
              <w:left w:val="single" w:sz="4" w:space="0" w:color="auto"/>
              <w:bottom w:val="single" w:sz="4" w:space="0" w:color="auto"/>
              <w:right w:val="single" w:sz="4" w:space="0" w:color="auto"/>
            </w:tcBorders>
          </w:tcPr>
          <w:p w14:paraId="6877F085"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510292BD"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5957D050" w14:textId="77777777" w:rsidR="00F05D86" w:rsidRDefault="00F05D86">
            <w:pPr>
              <w:widowControl/>
              <w:jc w:val="right"/>
              <w:rPr>
                <w:rFonts w:eastAsia="宋体"/>
                <w:kern w:val="0"/>
                <w:sz w:val="20"/>
              </w:rPr>
            </w:pPr>
          </w:p>
        </w:tc>
      </w:tr>
      <w:tr w:rsidR="00F05D86" w14:paraId="53AF5989" w14:textId="77777777">
        <w:trPr>
          <w:trHeight w:val="436"/>
        </w:trPr>
        <w:tc>
          <w:tcPr>
            <w:tcW w:w="825" w:type="pct"/>
            <w:tcBorders>
              <w:top w:val="single" w:sz="4" w:space="0" w:color="auto"/>
              <w:left w:val="single" w:sz="4" w:space="0" w:color="auto"/>
              <w:bottom w:val="single" w:sz="4" w:space="0" w:color="auto"/>
              <w:right w:val="single" w:sz="4" w:space="0" w:color="auto"/>
            </w:tcBorders>
            <w:shd w:val="solid" w:color="FFFFFF" w:fill="auto"/>
            <w:vAlign w:val="center"/>
          </w:tcPr>
          <w:p w14:paraId="792F4A3B" w14:textId="77777777" w:rsidR="00F05D86" w:rsidRDefault="00F05D86">
            <w:pPr>
              <w:rPr>
                <w:rFonts w:eastAsia="宋体"/>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495BCC5E" w14:textId="77777777" w:rsidR="00F05D86" w:rsidRDefault="00F05D86">
            <w:pPr>
              <w:widowControl/>
              <w:jc w:val="right"/>
              <w:rPr>
                <w:rFonts w:eastAsia="宋体"/>
                <w:kern w:val="0"/>
                <w:sz w:val="20"/>
              </w:rPr>
            </w:pPr>
          </w:p>
        </w:tc>
        <w:tc>
          <w:tcPr>
            <w:tcW w:w="651" w:type="dxa"/>
            <w:tcBorders>
              <w:top w:val="single" w:sz="4" w:space="0" w:color="auto"/>
              <w:left w:val="single" w:sz="4" w:space="0" w:color="auto"/>
              <w:bottom w:val="single" w:sz="4" w:space="0" w:color="auto"/>
              <w:right w:val="single" w:sz="4" w:space="0" w:color="auto"/>
            </w:tcBorders>
            <w:vAlign w:val="center"/>
          </w:tcPr>
          <w:p w14:paraId="5B745554"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vAlign w:val="center"/>
          </w:tcPr>
          <w:p w14:paraId="06A0E9C8" w14:textId="77777777" w:rsidR="00F05D86" w:rsidRDefault="00F05D86">
            <w:pPr>
              <w:widowControl/>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shd w:val="clear" w:color="auto" w:fill="FFFFFF"/>
            <w:vAlign w:val="center"/>
          </w:tcPr>
          <w:p w14:paraId="7D146C80" w14:textId="77777777" w:rsidR="00F05D86" w:rsidRDefault="00F05D86">
            <w:pPr>
              <w:widowControl/>
              <w:jc w:val="left"/>
              <w:textAlignment w:val="center"/>
              <w:rPr>
                <w:rFonts w:ascii="宋体" w:eastAsia="宋体" w:hAnsi="宋体" w:cs="宋体"/>
                <w:color w:val="000000"/>
                <w:sz w:val="20"/>
              </w:rPr>
            </w:pPr>
          </w:p>
        </w:tc>
        <w:tc>
          <w:tcPr>
            <w:tcW w:w="599" w:type="pct"/>
            <w:tcBorders>
              <w:top w:val="single" w:sz="4" w:space="0" w:color="auto"/>
              <w:left w:val="single" w:sz="4" w:space="0" w:color="auto"/>
              <w:bottom w:val="single" w:sz="4" w:space="0" w:color="auto"/>
              <w:right w:val="single" w:sz="4" w:space="0" w:color="auto"/>
            </w:tcBorders>
            <w:shd w:val="clear" w:color="auto" w:fill="FFFFFF"/>
            <w:vAlign w:val="center"/>
          </w:tcPr>
          <w:p w14:paraId="1DA2C5A2" w14:textId="77777777" w:rsidR="00F05D86" w:rsidRDefault="00F05D86">
            <w:pPr>
              <w:widowControl/>
              <w:textAlignment w:val="center"/>
              <w:rPr>
                <w:rFonts w:ascii="宋体" w:eastAsia="宋体" w:hAnsi="宋体" w:cs="宋体"/>
                <w:color w:val="000000"/>
                <w:sz w:val="20"/>
              </w:rPr>
            </w:pPr>
          </w:p>
        </w:tc>
        <w:tc>
          <w:tcPr>
            <w:tcW w:w="633" w:type="dxa"/>
            <w:tcBorders>
              <w:top w:val="single" w:sz="4" w:space="0" w:color="auto"/>
              <w:left w:val="single" w:sz="4" w:space="0" w:color="auto"/>
              <w:bottom w:val="single" w:sz="4" w:space="0" w:color="auto"/>
              <w:right w:val="single" w:sz="4" w:space="0" w:color="auto"/>
            </w:tcBorders>
            <w:vAlign w:val="center"/>
          </w:tcPr>
          <w:p w14:paraId="26EDF657" w14:textId="77777777" w:rsidR="00F05D86" w:rsidRDefault="00F05D86">
            <w:pPr>
              <w:widowControl/>
              <w:textAlignment w:val="center"/>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227BF4AE"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5402CA35"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6F8C99AF" w14:textId="77777777" w:rsidR="00F05D86" w:rsidRDefault="00F05D86">
            <w:pPr>
              <w:widowControl/>
              <w:jc w:val="right"/>
              <w:rPr>
                <w:rFonts w:eastAsia="宋体"/>
                <w:kern w:val="0"/>
                <w:sz w:val="20"/>
              </w:rPr>
            </w:pPr>
          </w:p>
        </w:tc>
      </w:tr>
      <w:tr w:rsidR="00F05D86" w14:paraId="2898D8C8" w14:textId="77777777">
        <w:trPr>
          <w:trHeight w:val="436"/>
        </w:trPr>
        <w:tc>
          <w:tcPr>
            <w:tcW w:w="825" w:type="pct"/>
            <w:tcBorders>
              <w:top w:val="single" w:sz="4" w:space="0" w:color="auto"/>
              <w:left w:val="single" w:sz="4" w:space="0" w:color="auto"/>
              <w:bottom w:val="single" w:sz="4" w:space="0" w:color="auto"/>
              <w:right w:val="single" w:sz="4" w:space="0" w:color="auto"/>
            </w:tcBorders>
            <w:shd w:val="solid" w:color="FFFFFF" w:fill="auto"/>
            <w:vAlign w:val="center"/>
          </w:tcPr>
          <w:p w14:paraId="431152E1" w14:textId="77777777" w:rsidR="00F05D86" w:rsidRDefault="00F05D86">
            <w:pPr>
              <w:rPr>
                <w:rFonts w:eastAsia="宋体"/>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5EFC2D81" w14:textId="77777777" w:rsidR="00F05D86" w:rsidRDefault="00F05D86">
            <w:pPr>
              <w:widowControl/>
              <w:jc w:val="right"/>
              <w:rPr>
                <w:rFonts w:eastAsia="宋体"/>
                <w:kern w:val="0"/>
                <w:sz w:val="20"/>
              </w:rPr>
            </w:pPr>
          </w:p>
        </w:tc>
        <w:tc>
          <w:tcPr>
            <w:tcW w:w="651" w:type="dxa"/>
            <w:tcBorders>
              <w:top w:val="single" w:sz="4" w:space="0" w:color="auto"/>
              <w:left w:val="single" w:sz="4" w:space="0" w:color="auto"/>
              <w:bottom w:val="single" w:sz="4" w:space="0" w:color="auto"/>
              <w:right w:val="single" w:sz="4" w:space="0" w:color="auto"/>
            </w:tcBorders>
            <w:vAlign w:val="center"/>
          </w:tcPr>
          <w:p w14:paraId="177020CD"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vAlign w:val="center"/>
          </w:tcPr>
          <w:p w14:paraId="303A3CA5" w14:textId="77777777" w:rsidR="00F05D86" w:rsidRDefault="00F05D86">
            <w:pPr>
              <w:widowControl/>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67FDA08C" w14:textId="77777777" w:rsidR="00F05D86" w:rsidRDefault="00F05D86">
            <w:pPr>
              <w:widowControl/>
              <w:jc w:val="left"/>
              <w:rPr>
                <w:rFonts w:eastAsia="宋体"/>
                <w:color w:val="000000"/>
                <w:kern w:val="0"/>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4C8AEB62" w14:textId="77777777" w:rsidR="00F05D86" w:rsidRDefault="00F05D86">
            <w:pPr>
              <w:widowControl/>
              <w:jc w:val="right"/>
              <w:rPr>
                <w:rFonts w:eastAsia="宋体"/>
                <w:kern w:val="0"/>
                <w:sz w:val="20"/>
              </w:rPr>
            </w:pPr>
          </w:p>
        </w:tc>
        <w:tc>
          <w:tcPr>
            <w:tcW w:w="633" w:type="dxa"/>
            <w:tcBorders>
              <w:top w:val="single" w:sz="4" w:space="0" w:color="auto"/>
              <w:left w:val="single" w:sz="4" w:space="0" w:color="auto"/>
              <w:bottom w:val="single" w:sz="4" w:space="0" w:color="auto"/>
              <w:right w:val="single" w:sz="4" w:space="0" w:color="auto"/>
            </w:tcBorders>
            <w:vAlign w:val="center"/>
          </w:tcPr>
          <w:p w14:paraId="57B6956E"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6A9FE31D"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1B35C98D"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070D853F" w14:textId="77777777" w:rsidR="00F05D86" w:rsidRDefault="00F05D86">
            <w:pPr>
              <w:widowControl/>
              <w:jc w:val="right"/>
              <w:rPr>
                <w:rFonts w:eastAsia="宋体"/>
                <w:kern w:val="0"/>
                <w:sz w:val="20"/>
              </w:rPr>
            </w:pPr>
          </w:p>
        </w:tc>
      </w:tr>
      <w:tr w:rsidR="00F05D86" w14:paraId="681536C1" w14:textId="77777777">
        <w:trPr>
          <w:trHeight w:val="436"/>
        </w:trPr>
        <w:tc>
          <w:tcPr>
            <w:tcW w:w="825" w:type="pct"/>
            <w:tcBorders>
              <w:top w:val="single" w:sz="4" w:space="0" w:color="auto"/>
              <w:left w:val="single" w:sz="4" w:space="0" w:color="auto"/>
              <w:bottom w:val="single" w:sz="4" w:space="0" w:color="auto"/>
              <w:right w:val="single" w:sz="4" w:space="0" w:color="auto"/>
            </w:tcBorders>
            <w:vAlign w:val="center"/>
          </w:tcPr>
          <w:p w14:paraId="67AB3D91" w14:textId="77777777" w:rsidR="00F05D86" w:rsidRDefault="00F05D86">
            <w:pPr>
              <w:rPr>
                <w:rFonts w:eastAsia="宋体"/>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20495313" w14:textId="77777777" w:rsidR="00F05D86" w:rsidRDefault="0020218E">
            <w:pPr>
              <w:widowControl/>
              <w:jc w:val="right"/>
              <w:rPr>
                <w:rFonts w:eastAsia="宋体"/>
                <w:kern w:val="0"/>
                <w:sz w:val="20"/>
              </w:rPr>
            </w:pP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1ACD0915"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70A61980" w14:textId="77777777" w:rsidR="00F05D86" w:rsidRDefault="00F05D86">
            <w:pPr>
              <w:widowControl/>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37C30CD7" w14:textId="77777777" w:rsidR="00F05D86" w:rsidRDefault="00F05D86">
            <w:pPr>
              <w:widowControl/>
              <w:jc w:val="left"/>
              <w:rPr>
                <w:rFonts w:eastAsia="宋体"/>
                <w:color w:val="000000"/>
                <w:kern w:val="0"/>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4A5DD9FA" w14:textId="77777777" w:rsidR="00F05D86" w:rsidRDefault="0020218E">
            <w:pPr>
              <w:widowControl/>
              <w:jc w:val="right"/>
              <w:rPr>
                <w:rFonts w:eastAsia="宋体"/>
                <w:kern w:val="0"/>
                <w:sz w:val="20"/>
              </w:rPr>
            </w:pPr>
            <w:r>
              <w:rPr>
                <w:rFonts w:eastAsia="宋体"/>
                <w:kern w:val="0"/>
                <w:sz w:val="20"/>
              </w:rPr>
              <w:t xml:space="preserve">　</w:t>
            </w:r>
          </w:p>
        </w:tc>
        <w:tc>
          <w:tcPr>
            <w:tcW w:w="633" w:type="dxa"/>
            <w:tcBorders>
              <w:top w:val="single" w:sz="4" w:space="0" w:color="auto"/>
              <w:left w:val="single" w:sz="4" w:space="0" w:color="auto"/>
              <w:bottom w:val="single" w:sz="4" w:space="0" w:color="auto"/>
              <w:right w:val="single" w:sz="4" w:space="0" w:color="auto"/>
            </w:tcBorders>
            <w:vAlign w:val="center"/>
          </w:tcPr>
          <w:p w14:paraId="4C586876"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tcPr>
          <w:p w14:paraId="7D6EBFB0"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1A1F1921"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666C70A7" w14:textId="77777777" w:rsidR="00F05D86" w:rsidRDefault="00F05D86">
            <w:pPr>
              <w:widowControl/>
              <w:jc w:val="right"/>
              <w:rPr>
                <w:rFonts w:eastAsia="宋体"/>
                <w:kern w:val="0"/>
                <w:sz w:val="20"/>
              </w:rPr>
            </w:pPr>
          </w:p>
        </w:tc>
      </w:tr>
      <w:tr w:rsidR="00F05D86" w14:paraId="0E5D41E6" w14:textId="77777777">
        <w:trPr>
          <w:trHeight w:val="436"/>
        </w:trPr>
        <w:tc>
          <w:tcPr>
            <w:tcW w:w="825" w:type="pct"/>
            <w:tcBorders>
              <w:top w:val="single" w:sz="4" w:space="0" w:color="auto"/>
              <w:left w:val="single" w:sz="4" w:space="0" w:color="auto"/>
              <w:bottom w:val="single" w:sz="4" w:space="0" w:color="auto"/>
              <w:right w:val="single" w:sz="4" w:space="0" w:color="auto"/>
            </w:tcBorders>
            <w:vAlign w:val="center"/>
          </w:tcPr>
          <w:p w14:paraId="3A8CD400" w14:textId="77777777" w:rsidR="00F05D86" w:rsidRDefault="00F05D86">
            <w:pPr>
              <w:rPr>
                <w:rFonts w:eastAsia="宋体"/>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5F233B01" w14:textId="77777777" w:rsidR="00F05D86" w:rsidRDefault="0020218E">
            <w:pPr>
              <w:widowControl/>
              <w:jc w:val="right"/>
              <w:rPr>
                <w:rFonts w:eastAsia="宋体"/>
                <w:kern w:val="0"/>
                <w:sz w:val="20"/>
              </w:rPr>
            </w:pP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490EFA88"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463A4532" w14:textId="77777777" w:rsidR="00F05D86" w:rsidRDefault="00F05D86">
            <w:pPr>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02BB8679" w14:textId="77777777" w:rsidR="00F05D86" w:rsidRDefault="00F05D86">
            <w:pPr>
              <w:widowControl/>
              <w:jc w:val="left"/>
              <w:rPr>
                <w:rFonts w:eastAsia="宋体"/>
                <w:color w:val="000000"/>
                <w:kern w:val="0"/>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4020F90D" w14:textId="77777777" w:rsidR="00F05D86" w:rsidRDefault="0020218E">
            <w:pPr>
              <w:widowControl/>
              <w:jc w:val="right"/>
              <w:rPr>
                <w:rFonts w:eastAsia="宋体"/>
                <w:kern w:val="0"/>
                <w:sz w:val="20"/>
              </w:rPr>
            </w:pPr>
            <w:r>
              <w:rPr>
                <w:rFonts w:eastAsia="宋体"/>
                <w:kern w:val="0"/>
                <w:sz w:val="20"/>
              </w:rPr>
              <w:t xml:space="preserve">　</w:t>
            </w:r>
          </w:p>
        </w:tc>
        <w:tc>
          <w:tcPr>
            <w:tcW w:w="633" w:type="dxa"/>
            <w:tcBorders>
              <w:top w:val="single" w:sz="4" w:space="0" w:color="auto"/>
              <w:left w:val="single" w:sz="4" w:space="0" w:color="auto"/>
              <w:bottom w:val="single" w:sz="4" w:space="0" w:color="auto"/>
              <w:right w:val="single" w:sz="4" w:space="0" w:color="auto"/>
            </w:tcBorders>
            <w:vAlign w:val="center"/>
          </w:tcPr>
          <w:p w14:paraId="2AE61AF5"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tcPr>
          <w:p w14:paraId="0B56CCCC"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49AA656F"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26F53D71" w14:textId="77777777" w:rsidR="00F05D86" w:rsidRDefault="00F05D86">
            <w:pPr>
              <w:widowControl/>
              <w:jc w:val="right"/>
              <w:rPr>
                <w:rFonts w:eastAsia="宋体"/>
                <w:kern w:val="0"/>
                <w:sz w:val="20"/>
              </w:rPr>
            </w:pPr>
          </w:p>
        </w:tc>
      </w:tr>
      <w:tr w:rsidR="00F05D86" w14:paraId="5B46FE48" w14:textId="77777777">
        <w:trPr>
          <w:trHeight w:val="436"/>
        </w:trPr>
        <w:tc>
          <w:tcPr>
            <w:tcW w:w="825" w:type="pct"/>
            <w:tcBorders>
              <w:top w:val="single" w:sz="4" w:space="0" w:color="auto"/>
              <w:left w:val="single" w:sz="4" w:space="0" w:color="auto"/>
              <w:bottom w:val="single" w:sz="4" w:space="0" w:color="auto"/>
              <w:right w:val="single" w:sz="4" w:space="0" w:color="auto"/>
            </w:tcBorders>
            <w:vAlign w:val="center"/>
          </w:tcPr>
          <w:p w14:paraId="3AF1A274" w14:textId="77777777" w:rsidR="00F05D86" w:rsidRDefault="00F05D86">
            <w:pPr>
              <w:rPr>
                <w:rFonts w:eastAsia="宋体"/>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3BFF06CD" w14:textId="77777777" w:rsidR="00F05D86" w:rsidRDefault="0020218E">
            <w:pPr>
              <w:widowControl/>
              <w:jc w:val="right"/>
              <w:rPr>
                <w:rFonts w:eastAsia="宋体"/>
                <w:kern w:val="0"/>
                <w:sz w:val="20"/>
              </w:rPr>
            </w:pP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157908FC"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7EBC8386" w14:textId="77777777" w:rsidR="00F05D86" w:rsidRDefault="00F05D86">
            <w:pPr>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5E851EC7" w14:textId="77777777" w:rsidR="00F05D86" w:rsidRDefault="0020218E">
            <w:pPr>
              <w:widowControl/>
              <w:jc w:val="left"/>
              <w:rPr>
                <w:rFonts w:eastAsia="宋体"/>
                <w:color w:val="000000"/>
                <w:kern w:val="0"/>
                <w:sz w:val="20"/>
              </w:rPr>
            </w:pPr>
            <w:r>
              <w:rPr>
                <w:rFonts w:eastAsia="宋体"/>
                <w:color w:val="000000"/>
                <w:kern w:val="0"/>
                <w:sz w:val="20"/>
              </w:rPr>
              <w:t xml:space="preserve">　</w:t>
            </w:r>
          </w:p>
        </w:tc>
        <w:tc>
          <w:tcPr>
            <w:tcW w:w="599" w:type="pct"/>
            <w:tcBorders>
              <w:top w:val="single" w:sz="4" w:space="0" w:color="auto"/>
              <w:left w:val="single" w:sz="4" w:space="0" w:color="auto"/>
              <w:bottom w:val="single" w:sz="4" w:space="0" w:color="auto"/>
              <w:right w:val="single" w:sz="4" w:space="0" w:color="auto"/>
            </w:tcBorders>
            <w:vAlign w:val="center"/>
          </w:tcPr>
          <w:p w14:paraId="7F624DDE" w14:textId="77777777" w:rsidR="00F05D86" w:rsidRDefault="0020218E">
            <w:pPr>
              <w:widowControl/>
              <w:jc w:val="right"/>
              <w:rPr>
                <w:rFonts w:eastAsia="宋体"/>
                <w:kern w:val="0"/>
                <w:sz w:val="20"/>
              </w:rPr>
            </w:pPr>
            <w:r>
              <w:rPr>
                <w:rFonts w:eastAsia="宋体"/>
                <w:kern w:val="0"/>
                <w:sz w:val="20"/>
              </w:rPr>
              <w:t xml:space="preserve">　</w:t>
            </w:r>
          </w:p>
        </w:tc>
        <w:tc>
          <w:tcPr>
            <w:tcW w:w="633" w:type="dxa"/>
            <w:tcBorders>
              <w:top w:val="single" w:sz="4" w:space="0" w:color="auto"/>
              <w:left w:val="single" w:sz="4" w:space="0" w:color="auto"/>
              <w:bottom w:val="single" w:sz="4" w:space="0" w:color="auto"/>
              <w:right w:val="single" w:sz="4" w:space="0" w:color="auto"/>
            </w:tcBorders>
            <w:vAlign w:val="center"/>
          </w:tcPr>
          <w:p w14:paraId="663E16C2"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tcPr>
          <w:p w14:paraId="33C505B5"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6AAA482F"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7841B2ED" w14:textId="77777777" w:rsidR="00F05D86" w:rsidRDefault="00F05D86">
            <w:pPr>
              <w:widowControl/>
              <w:jc w:val="right"/>
              <w:rPr>
                <w:rFonts w:eastAsia="宋体"/>
                <w:kern w:val="0"/>
                <w:sz w:val="20"/>
              </w:rPr>
            </w:pPr>
          </w:p>
        </w:tc>
      </w:tr>
      <w:tr w:rsidR="00F05D86" w14:paraId="1352CB65" w14:textId="77777777">
        <w:trPr>
          <w:trHeight w:val="436"/>
        </w:trPr>
        <w:tc>
          <w:tcPr>
            <w:tcW w:w="825" w:type="pct"/>
            <w:tcBorders>
              <w:top w:val="single" w:sz="4" w:space="0" w:color="auto"/>
              <w:left w:val="single" w:sz="4" w:space="0" w:color="auto"/>
              <w:bottom w:val="single" w:sz="4" w:space="0" w:color="auto"/>
              <w:right w:val="single" w:sz="4" w:space="0" w:color="auto"/>
            </w:tcBorders>
            <w:vAlign w:val="center"/>
          </w:tcPr>
          <w:p w14:paraId="6DB9E750" w14:textId="77777777" w:rsidR="00F05D86" w:rsidRDefault="0020218E">
            <w:pPr>
              <w:jc w:val="center"/>
              <w:rPr>
                <w:rFonts w:eastAsia="宋体"/>
                <w:sz w:val="20"/>
              </w:rPr>
            </w:pPr>
            <w:r>
              <w:rPr>
                <w:rFonts w:eastAsia="宋体"/>
                <w:b/>
                <w:bCs/>
                <w:kern w:val="0"/>
                <w:sz w:val="20"/>
              </w:rPr>
              <w:t>本年收入合计</w:t>
            </w:r>
          </w:p>
        </w:tc>
        <w:tc>
          <w:tcPr>
            <w:tcW w:w="599" w:type="pct"/>
            <w:tcBorders>
              <w:top w:val="single" w:sz="4" w:space="0" w:color="auto"/>
              <w:left w:val="single" w:sz="4" w:space="0" w:color="auto"/>
              <w:bottom w:val="single" w:sz="4" w:space="0" w:color="auto"/>
              <w:right w:val="single" w:sz="4" w:space="0" w:color="auto"/>
            </w:tcBorders>
            <w:vAlign w:val="center"/>
          </w:tcPr>
          <w:p w14:paraId="1EA3D7E0" w14:textId="77777777" w:rsidR="00F05D86" w:rsidRDefault="0020218E">
            <w:pPr>
              <w:widowControl/>
              <w:jc w:val="right"/>
              <w:rPr>
                <w:rFonts w:eastAsia="宋体"/>
                <w:kern w:val="0"/>
                <w:sz w:val="20"/>
              </w:rPr>
            </w:pPr>
            <w:r>
              <w:rPr>
                <w:rFonts w:ascii="宋体" w:eastAsia="宋体" w:hAnsi="宋体" w:cs="宋体" w:hint="eastAsia"/>
                <w:color w:val="000000"/>
                <w:kern w:val="0"/>
                <w:sz w:val="20"/>
                <w:lang w:bidi="ar"/>
              </w:rPr>
              <w:t>736.65</w:t>
            </w: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7D4CB74F" w14:textId="77777777" w:rsidR="00F05D86" w:rsidRDefault="0020218E">
            <w:pPr>
              <w:widowControl/>
              <w:jc w:val="right"/>
              <w:rPr>
                <w:rFonts w:eastAsia="宋体"/>
                <w:kern w:val="0"/>
                <w:sz w:val="20"/>
              </w:rPr>
            </w:pPr>
            <w:r>
              <w:rPr>
                <w:rFonts w:ascii="宋体" w:eastAsia="宋体" w:hAnsi="宋体" w:cs="宋体" w:hint="eastAsia"/>
                <w:color w:val="000000"/>
                <w:kern w:val="0"/>
                <w:sz w:val="20"/>
                <w:lang w:bidi="ar"/>
              </w:rPr>
              <w:t>736.65</w:t>
            </w: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10DCFC8C" w14:textId="77777777" w:rsidR="00F05D86" w:rsidRDefault="00F05D86">
            <w:pPr>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724006A3" w14:textId="77777777" w:rsidR="00F05D86" w:rsidRDefault="0020218E">
            <w:pPr>
              <w:widowControl/>
              <w:jc w:val="center"/>
              <w:rPr>
                <w:rFonts w:eastAsia="宋体"/>
                <w:color w:val="000000"/>
                <w:kern w:val="0"/>
                <w:sz w:val="20"/>
              </w:rPr>
            </w:pPr>
            <w:r>
              <w:rPr>
                <w:rFonts w:eastAsia="宋体"/>
                <w:b/>
                <w:bCs/>
                <w:kern w:val="0"/>
                <w:sz w:val="20"/>
              </w:rPr>
              <w:t>本年支出合计</w:t>
            </w:r>
          </w:p>
        </w:tc>
        <w:tc>
          <w:tcPr>
            <w:tcW w:w="599" w:type="pct"/>
            <w:tcBorders>
              <w:top w:val="single" w:sz="4" w:space="0" w:color="auto"/>
              <w:left w:val="single" w:sz="4" w:space="0" w:color="auto"/>
              <w:bottom w:val="single" w:sz="4" w:space="0" w:color="auto"/>
              <w:right w:val="single" w:sz="4" w:space="0" w:color="auto"/>
            </w:tcBorders>
            <w:shd w:val="clear" w:color="auto" w:fill="FFFFFF"/>
            <w:vAlign w:val="center"/>
          </w:tcPr>
          <w:p w14:paraId="770876D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736.65</w:t>
            </w:r>
          </w:p>
        </w:tc>
        <w:tc>
          <w:tcPr>
            <w:tcW w:w="633" w:type="dxa"/>
            <w:tcBorders>
              <w:top w:val="single" w:sz="4" w:space="0" w:color="auto"/>
              <w:left w:val="single" w:sz="4" w:space="0" w:color="auto"/>
              <w:bottom w:val="single" w:sz="4" w:space="0" w:color="auto"/>
              <w:right w:val="single" w:sz="4" w:space="0" w:color="auto"/>
            </w:tcBorders>
            <w:vAlign w:val="center"/>
          </w:tcPr>
          <w:p w14:paraId="4401582C" w14:textId="77777777" w:rsidR="00F05D86" w:rsidRDefault="0020218E">
            <w:pPr>
              <w:widowControl/>
              <w:jc w:val="right"/>
              <w:textAlignment w:val="center"/>
              <w:rPr>
                <w:rFonts w:eastAsia="宋体"/>
                <w:kern w:val="0"/>
                <w:sz w:val="20"/>
              </w:rPr>
            </w:pPr>
            <w:r>
              <w:rPr>
                <w:rFonts w:ascii="宋体" w:eastAsia="宋体" w:hAnsi="宋体" w:cs="宋体" w:hint="eastAsia"/>
                <w:color w:val="000000"/>
                <w:kern w:val="0"/>
                <w:sz w:val="20"/>
                <w:lang w:bidi="ar"/>
              </w:rPr>
              <w:t>736.65</w:t>
            </w:r>
          </w:p>
        </w:tc>
        <w:tc>
          <w:tcPr>
            <w:tcW w:w="364" w:type="pct"/>
            <w:tcBorders>
              <w:top w:val="single" w:sz="4" w:space="0" w:color="auto"/>
              <w:left w:val="single" w:sz="4" w:space="0" w:color="auto"/>
              <w:bottom w:val="single" w:sz="4" w:space="0" w:color="auto"/>
              <w:right w:val="single" w:sz="4" w:space="0" w:color="auto"/>
            </w:tcBorders>
          </w:tcPr>
          <w:p w14:paraId="42A02EE6"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5E839B47"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4A41C8BB" w14:textId="77777777" w:rsidR="00F05D86" w:rsidRDefault="00F05D86">
            <w:pPr>
              <w:widowControl/>
              <w:jc w:val="right"/>
              <w:rPr>
                <w:rFonts w:eastAsia="宋体"/>
                <w:kern w:val="0"/>
                <w:sz w:val="20"/>
              </w:rPr>
            </w:pPr>
          </w:p>
        </w:tc>
      </w:tr>
      <w:tr w:rsidR="00F05D86" w14:paraId="78820955" w14:textId="77777777">
        <w:trPr>
          <w:trHeight w:val="436"/>
        </w:trPr>
        <w:tc>
          <w:tcPr>
            <w:tcW w:w="825" w:type="pct"/>
            <w:tcBorders>
              <w:top w:val="single" w:sz="4" w:space="0" w:color="auto"/>
              <w:left w:val="single" w:sz="4" w:space="0" w:color="auto"/>
              <w:bottom w:val="single" w:sz="4" w:space="0" w:color="auto"/>
              <w:right w:val="single" w:sz="4" w:space="0" w:color="auto"/>
            </w:tcBorders>
            <w:vAlign w:val="center"/>
          </w:tcPr>
          <w:p w14:paraId="59A2E377" w14:textId="77777777" w:rsidR="00F05D86" w:rsidRDefault="0020218E">
            <w:pPr>
              <w:widowControl/>
              <w:jc w:val="left"/>
              <w:rPr>
                <w:rFonts w:eastAsia="宋体"/>
                <w:bCs/>
                <w:kern w:val="0"/>
                <w:sz w:val="20"/>
              </w:rPr>
            </w:pPr>
            <w:r>
              <w:rPr>
                <w:rFonts w:eastAsia="宋体" w:hint="eastAsia"/>
                <w:bCs/>
                <w:kern w:val="0"/>
                <w:sz w:val="20"/>
              </w:rPr>
              <w:t>财政拨款结转</w:t>
            </w:r>
          </w:p>
        </w:tc>
        <w:tc>
          <w:tcPr>
            <w:tcW w:w="599" w:type="pct"/>
            <w:tcBorders>
              <w:top w:val="single" w:sz="4" w:space="0" w:color="auto"/>
              <w:left w:val="single" w:sz="4" w:space="0" w:color="auto"/>
              <w:bottom w:val="single" w:sz="4" w:space="0" w:color="auto"/>
              <w:right w:val="single" w:sz="4" w:space="0" w:color="auto"/>
            </w:tcBorders>
            <w:vAlign w:val="center"/>
          </w:tcPr>
          <w:p w14:paraId="64C82943" w14:textId="77777777" w:rsidR="00F05D86" w:rsidRDefault="0020218E">
            <w:pPr>
              <w:widowControl/>
              <w:jc w:val="right"/>
              <w:rPr>
                <w:rFonts w:eastAsia="宋体"/>
                <w:kern w:val="0"/>
                <w:sz w:val="20"/>
              </w:rPr>
            </w:pP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56C08C4A"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27D0D435" w14:textId="77777777" w:rsidR="00F05D86" w:rsidRDefault="00F05D86">
            <w:pPr>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3BC971F3" w14:textId="77777777" w:rsidR="00F05D86" w:rsidRDefault="0020218E">
            <w:pPr>
              <w:widowControl/>
              <w:rPr>
                <w:rFonts w:eastAsia="宋体"/>
                <w:b/>
                <w:bCs/>
                <w:kern w:val="0"/>
                <w:sz w:val="20"/>
              </w:rPr>
            </w:pPr>
            <w:r>
              <w:rPr>
                <w:rFonts w:eastAsia="宋体"/>
                <w:kern w:val="0"/>
                <w:sz w:val="20"/>
              </w:rPr>
              <w:t>结转下年</w:t>
            </w:r>
          </w:p>
        </w:tc>
        <w:tc>
          <w:tcPr>
            <w:tcW w:w="599" w:type="pct"/>
            <w:tcBorders>
              <w:top w:val="single" w:sz="4" w:space="0" w:color="auto"/>
              <w:left w:val="single" w:sz="4" w:space="0" w:color="auto"/>
              <w:bottom w:val="single" w:sz="4" w:space="0" w:color="auto"/>
              <w:right w:val="single" w:sz="4" w:space="0" w:color="auto"/>
            </w:tcBorders>
            <w:vAlign w:val="center"/>
          </w:tcPr>
          <w:p w14:paraId="7037850A" w14:textId="77777777" w:rsidR="00F05D86" w:rsidRDefault="0020218E">
            <w:pPr>
              <w:widowControl/>
              <w:jc w:val="right"/>
              <w:rPr>
                <w:rFonts w:eastAsia="宋体"/>
                <w:kern w:val="0"/>
                <w:sz w:val="20"/>
              </w:rPr>
            </w:pPr>
            <w:r>
              <w:rPr>
                <w:rFonts w:eastAsia="宋体"/>
                <w:kern w:val="0"/>
                <w:sz w:val="20"/>
              </w:rPr>
              <w:t xml:space="preserve">　</w:t>
            </w:r>
          </w:p>
        </w:tc>
        <w:tc>
          <w:tcPr>
            <w:tcW w:w="633" w:type="dxa"/>
            <w:tcBorders>
              <w:top w:val="single" w:sz="4" w:space="0" w:color="auto"/>
              <w:left w:val="single" w:sz="4" w:space="0" w:color="auto"/>
              <w:bottom w:val="single" w:sz="4" w:space="0" w:color="auto"/>
              <w:right w:val="single" w:sz="4" w:space="0" w:color="auto"/>
            </w:tcBorders>
            <w:vAlign w:val="center"/>
          </w:tcPr>
          <w:p w14:paraId="6604969A"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tcPr>
          <w:p w14:paraId="1ADFB4E7"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6E8BF2D3"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1084F0C3" w14:textId="77777777" w:rsidR="00F05D86" w:rsidRDefault="00F05D86">
            <w:pPr>
              <w:widowControl/>
              <w:jc w:val="right"/>
              <w:rPr>
                <w:rFonts w:eastAsia="宋体"/>
                <w:kern w:val="0"/>
                <w:sz w:val="20"/>
              </w:rPr>
            </w:pPr>
          </w:p>
        </w:tc>
      </w:tr>
      <w:tr w:rsidR="00F05D86" w14:paraId="7F850F69" w14:textId="77777777">
        <w:trPr>
          <w:trHeight w:val="528"/>
        </w:trPr>
        <w:tc>
          <w:tcPr>
            <w:tcW w:w="825" w:type="pct"/>
            <w:tcBorders>
              <w:top w:val="single" w:sz="4" w:space="0" w:color="auto"/>
              <w:left w:val="single" w:sz="4" w:space="0" w:color="auto"/>
              <w:bottom w:val="single" w:sz="4" w:space="0" w:color="auto"/>
              <w:right w:val="single" w:sz="4" w:space="0" w:color="auto"/>
            </w:tcBorders>
            <w:vAlign w:val="center"/>
          </w:tcPr>
          <w:p w14:paraId="12309C88" w14:textId="77777777" w:rsidR="00F05D86" w:rsidRDefault="0020218E">
            <w:pPr>
              <w:ind w:firstLineChars="100" w:firstLine="200"/>
              <w:rPr>
                <w:rFonts w:eastAsia="宋体"/>
                <w:sz w:val="20"/>
              </w:rPr>
            </w:pPr>
            <w:r>
              <w:rPr>
                <w:rFonts w:eastAsia="宋体"/>
                <w:sz w:val="20"/>
              </w:rPr>
              <w:t>一般公共预算拨款</w:t>
            </w:r>
          </w:p>
        </w:tc>
        <w:tc>
          <w:tcPr>
            <w:tcW w:w="599" w:type="pct"/>
            <w:tcBorders>
              <w:top w:val="single" w:sz="4" w:space="0" w:color="auto"/>
              <w:left w:val="single" w:sz="4" w:space="0" w:color="auto"/>
              <w:bottom w:val="single" w:sz="4" w:space="0" w:color="auto"/>
              <w:right w:val="single" w:sz="4" w:space="0" w:color="auto"/>
            </w:tcBorders>
            <w:vAlign w:val="center"/>
          </w:tcPr>
          <w:p w14:paraId="38CA61DE" w14:textId="77777777" w:rsidR="00F05D86" w:rsidRDefault="0020218E">
            <w:pPr>
              <w:widowControl/>
              <w:jc w:val="right"/>
              <w:rPr>
                <w:rFonts w:eastAsia="宋体"/>
                <w:kern w:val="0"/>
                <w:sz w:val="20"/>
              </w:rPr>
            </w:pP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6C150E4F"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492B7E92" w14:textId="77777777" w:rsidR="00F05D86" w:rsidRDefault="00F05D86">
            <w:pPr>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6C09DCB8" w14:textId="77777777" w:rsidR="00F05D86" w:rsidRDefault="00F05D86">
            <w:pPr>
              <w:widowControl/>
              <w:jc w:val="left"/>
              <w:rPr>
                <w:rFonts w:eastAsia="宋体"/>
                <w:kern w:val="0"/>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257E11C2" w14:textId="77777777" w:rsidR="00F05D86" w:rsidRDefault="0020218E">
            <w:pPr>
              <w:widowControl/>
              <w:jc w:val="right"/>
              <w:rPr>
                <w:rFonts w:eastAsia="宋体"/>
                <w:kern w:val="0"/>
                <w:sz w:val="20"/>
              </w:rPr>
            </w:pPr>
            <w:r>
              <w:rPr>
                <w:rFonts w:eastAsia="宋体"/>
                <w:kern w:val="0"/>
                <w:sz w:val="20"/>
              </w:rPr>
              <w:t xml:space="preserve">　</w:t>
            </w:r>
          </w:p>
        </w:tc>
        <w:tc>
          <w:tcPr>
            <w:tcW w:w="633" w:type="dxa"/>
            <w:tcBorders>
              <w:top w:val="single" w:sz="4" w:space="0" w:color="auto"/>
              <w:left w:val="single" w:sz="4" w:space="0" w:color="auto"/>
              <w:bottom w:val="single" w:sz="4" w:space="0" w:color="auto"/>
              <w:right w:val="single" w:sz="4" w:space="0" w:color="auto"/>
            </w:tcBorders>
            <w:vAlign w:val="center"/>
          </w:tcPr>
          <w:p w14:paraId="6DD13038"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tcPr>
          <w:p w14:paraId="03300179"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3495E01D"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04710A8F" w14:textId="77777777" w:rsidR="00F05D86" w:rsidRDefault="00F05D86">
            <w:pPr>
              <w:widowControl/>
              <w:jc w:val="right"/>
              <w:rPr>
                <w:rFonts w:eastAsia="宋体"/>
                <w:kern w:val="0"/>
                <w:sz w:val="20"/>
              </w:rPr>
            </w:pPr>
          </w:p>
        </w:tc>
      </w:tr>
      <w:tr w:rsidR="00F05D86" w14:paraId="1CA67EF4" w14:textId="77777777">
        <w:trPr>
          <w:trHeight w:val="528"/>
        </w:trPr>
        <w:tc>
          <w:tcPr>
            <w:tcW w:w="825" w:type="pct"/>
            <w:tcBorders>
              <w:top w:val="single" w:sz="4" w:space="0" w:color="auto"/>
              <w:left w:val="single" w:sz="4" w:space="0" w:color="auto"/>
              <w:bottom w:val="single" w:sz="4" w:space="0" w:color="auto"/>
              <w:right w:val="single" w:sz="4" w:space="0" w:color="auto"/>
            </w:tcBorders>
            <w:vAlign w:val="center"/>
          </w:tcPr>
          <w:p w14:paraId="11B311C2" w14:textId="77777777" w:rsidR="00F05D86" w:rsidRDefault="0020218E">
            <w:pPr>
              <w:ind w:firstLineChars="100" w:firstLine="200"/>
              <w:rPr>
                <w:rFonts w:eastAsia="宋体"/>
                <w:sz w:val="20"/>
              </w:rPr>
            </w:pPr>
            <w:r>
              <w:rPr>
                <w:rFonts w:eastAsia="宋体"/>
                <w:sz w:val="20"/>
              </w:rPr>
              <w:t>政府性基金预算拨款</w:t>
            </w:r>
          </w:p>
        </w:tc>
        <w:tc>
          <w:tcPr>
            <w:tcW w:w="599" w:type="pct"/>
            <w:tcBorders>
              <w:top w:val="single" w:sz="4" w:space="0" w:color="auto"/>
              <w:left w:val="single" w:sz="4" w:space="0" w:color="auto"/>
              <w:bottom w:val="single" w:sz="4" w:space="0" w:color="auto"/>
              <w:right w:val="single" w:sz="4" w:space="0" w:color="auto"/>
            </w:tcBorders>
            <w:vAlign w:val="center"/>
          </w:tcPr>
          <w:p w14:paraId="6A9473C5" w14:textId="77777777" w:rsidR="00F05D86" w:rsidRDefault="0020218E">
            <w:pPr>
              <w:widowControl/>
              <w:jc w:val="right"/>
              <w:rPr>
                <w:rFonts w:eastAsia="宋体"/>
                <w:kern w:val="0"/>
                <w:sz w:val="20"/>
              </w:rPr>
            </w:pPr>
            <w:r>
              <w:rPr>
                <w:rFonts w:eastAsia="宋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654B7148"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38FC3CAB" w14:textId="77777777" w:rsidR="00F05D86" w:rsidRDefault="00F05D86">
            <w:pPr>
              <w:jc w:val="right"/>
              <w:rPr>
                <w:rFonts w:eastAsia="宋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655A8960" w14:textId="77777777" w:rsidR="00F05D86" w:rsidRDefault="0020218E">
            <w:pPr>
              <w:widowControl/>
              <w:jc w:val="left"/>
              <w:rPr>
                <w:rFonts w:eastAsia="宋体"/>
                <w:kern w:val="0"/>
                <w:sz w:val="20"/>
              </w:rPr>
            </w:pPr>
            <w:r>
              <w:rPr>
                <w:rFonts w:eastAsia="宋体"/>
                <w:kern w:val="0"/>
                <w:sz w:val="20"/>
              </w:rPr>
              <w:t xml:space="preserve">　</w:t>
            </w:r>
          </w:p>
        </w:tc>
        <w:tc>
          <w:tcPr>
            <w:tcW w:w="599" w:type="pct"/>
            <w:tcBorders>
              <w:top w:val="single" w:sz="4" w:space="0" w:color="auto"/>
              <w:left w:val="single" w:sz="4" w:space="0" w:color="auto"/>
              <w:bottom w:val="single" w:sz="4" w:space="0" w:color="auto"/>
              <w:right w:val="single" w:sz="4" w:space="0" w:color="auto"/>
            </w:tcBorders>
            <w:vAlign w:val="center"/>
          </w:tcPr>
          <w:p w14:paraId="6F456141" w14:textId="77777777" w:rsidR="00F05D86" w:rsidRDefault="0020218E">
            <w:pPr>
              <w:widowControl/>
              <w:jc w:val="right"/>
              <w:rPr>
                <w:rFonts w:eastAsia="宋体"/>
                <w:kern w:val="0"/>
                <w:sz w:val="20"/>
              </w:rPr>
            </w:pPr>
            <w:r>
              <w:rPr>
                <w:rFonts w:eastAsia="宋体"/>
                <w:kern w:val="0"/>
                <w:sz w:val="20"/>
              </w:rPr>
              <w:t xml:space="preserve">　</w:t>
            </w:r>
          </w:p>
        </w:tc>
        <w:tc>
          <w:tcPr>
            <w:tcW w:w="633" w:type="dxa"/>
            <w:tcBorders>
              <w:top w:val="single" w:sz="4" w:space="0" w:color="auto"/>
              <w:left w:val="single" w:sz="4" w:space="0" w:color="auto"/>
              <w:bottom w:val="single" w:sz="4" w:space="0" w:color="auto"/>
              <w:right w:val="single" w:sz="4" w:space="0" w:color="auto"/>
            </w:tcBorders>
            <w:vAlign w:val="center"/>
          </w:tcPr>
          <w:p w14:paraId="1A743048" w14:textId="77777777" w:rsidR="00F05D86" w:rsidRDefault="0020218E">
            <w:pPr>
              <w:widowControl/>
              <w:jc w:val="right"/>
              <w:rPr>
                <w:rFonts w:eastAsia="宋体"/>
                <w:kern w:val="0"/>
                <w:sz w:val="20"/>
              </w:rPr>
            </w:pP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tcPr>
          <w:p w14:paraId="5E50B791"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66254977"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1A9797A6" w14:textId="77777777" w:rsidR="00F05D86" w:rsidRDefault="00F05D86">
            <w:pPr>
              <w:widowControl/>
              <w:jc w:val="right"/>
              <w:rPr>
                <w:rFonts w:eastAsia="宋体"/>
                <w:kern w:val="0"/>
                <w:sz w:val="20"/>
              </w:rPr>
            </w:pPr>
          </w:p>
        </w:tc>
      </w:tr>
      <w:tr w:rsidR="00F05D86" w14:paraId="344BA080" w14:textId="77777777">
        <w:trPr>
          <w:trHeight w:val="528"/>
        </w:trPr>
        <w:tc>
          <w:tcPr>
            <w:tcW w:w="825" w:type="pct"/>
            <w:tcBorders>
              <w:top w:val="single" w:sz="4" w:space="0" w:color="auto"/>
              <w:left w:val="single" w:sz="4" w:space="0" w:color="auto"/>
              <w:bottom w:val="single" w:sz="4" w:space="0" w:color="auto"/>
              <w:right w:val="single" w:sz="4" w:space="0" w:color="auto"/>
            </w:tcBorders>
            <w:vAlign w:val="center"/>
          </w:tcPr>
          <w:p w14:paraId="43A01C9E" w14:textId="77777777" w:rsidR="00F05D86" w:rsidRDefault="0020218E">
            <w:pPr>
              <w:ind w:firstLineChars="100" w:firstLine="200"/>
              <w:rPr>
                <w:rFonts w:eastAsia="宋体"/>
                <w:sz w:val="20"/>
              </w:rPr>
            </w:pPr>
            <w:r>
              <w:rPr>
                <w:rFonts w:eastAsia="宋体" w:hint="eastAsia"/>
                <w:sz w:val="20"/>
              </w:rPr>
              <w:t>国有资本经营预算拨款</w:t>
            </w:r>
          </w:p>
        </w:tc>
        <w:tc>
          <w:tcPr>
            <w:tcW w:w="599" w:type="pct"/>
            <w:tcBorders>
              <w:top w:val="single" w:sz="4" w:space="0" w:color="auto"/>
              <w:left w:val="single" w:sz="4" w:space="0" w:color="auto"/>
              <w:bottom w:val="single" w:sz="4" w:space="0" w:color="auto"/>
              <w:right w:val="single" w:sz="4" w:space="0" w:color="auto"/>
            </w:tcBorders>
            <w:vAlign w:val="center"/>
          </w:tcPr>
          <w:p w14:paraId="40D31431" w14:textId="77777777" w:rsidR="00F05D86" w:rsidRDefault="00F05D86">
            <w:pPr>
              <w:ind w:firstLineChars="100" w:firstLine="200"/>
              <w:rPr>
                <w:rFonts w:eastAsia="宋体"/>
                <w:sz w:val="20"/>
              </w:rPr>
            </w:pPr>
          </w:p>
        </w:tc>
        <w:tc>
          <w:tcPr>
            <w:tcW w:w="651" w:type="dxa"/>
            <w:tcBorders>
              <w:top w:val="single" w:sz="4" w:space="0" w:color="auto"/>
              <w:left w:val="single" w:sz="4" w:space="0" w:color="auto"/>
              <w:bottom w:val="single" w:sz="4" w:space="0" w:color="auto"/>
              <w:right w:val="single" w:sz="4" w:space="0" w:color="auto"/>
            </w:tcBorders>
            <w:vAlign w:val="center"/>
          </w:tcPr>
          <w:p w14:paraId="4DD3078B" w14:textId="77777777" w:rsidR="00F05D86" w:rsidRDefault="00F05D86">
            <w:pPr>
              <w:ind w:firstLineChars="100" w:firstLine="200"/>
              <w:rPr>
                <w:rFonts w:eastAsia="宋体"/>
                <w:sz w:val="20"/>
              </w:rPr>
            </w:pPr>
          </w:p>
        </w:tc>
        <w:tc>
          <w:tcPr>
            <w:tcW w:w="364" w:type="pct"/>
            <w:tcBorders>
              <w:top w:val="single" w:sz="4" w:space="0" w:color="auto"/>
              <w:left w:val="single" w:sz="4" w:space="0" w:color="auto"/>
              <w:bottom w:val="single" w:sz="4" w:space="0" w:color="auto"/>
              <w:right w:val="single" w:sz="4" w:space="0" w:color="auto"/>
            </w:tcBorders>
            <w:vAlign w:val="center"/>
          </w:tcPr>
          <w:p w14:paraId="1EB62455" w14:textId="77777777" w:rsidR="00F05D86" w:rsidRDefault="00F05D86">
            <w:pPr>
              <w:ind w:firstLineChars="100" w:firstLine="200"/>
              <w:rPr>
                <w:rFonts w:eastAsia="宋体"/>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41DBB62D" w14:textId="77777777" w:rsidR="00F05D86" w:rsidRDefault="00F05D86">
            <w:pPr>
              <w:ind w:firstLineChars="100" w:firstLine="200"/>
              <w:rPr>
                <w:rFonts w:eastAsia="宋体"/>
                <w:sz w:val="20"/>
              </w:rPr>
            </w:pPr>
          </w:p>
        </w:tc>
        <w:tc>
          <w:tcPr>
            <w:tcW w:w="599" w:type="pct"/>
            <w:tcBorders>
              <w:top w:val="single" w:sz="4" w:space="0" w:color="auto"/>
              <w:left w:val="single" w:sz="4" w:space="0" w:color="auto"/>
              <w:bottom w:val="single" w:sz="4" w:space="0" w:color="auto"/>
              <w:right w:val="single" w:sz="4" w:space="0" w:color="auto"/>
            </w:tcBorders>
            <w:vAlign w:val="center"/>
          </w:tcPr>
          <w:p w14:paraId="243711FC" w14:textId="77777777" w:rsidR="00F05D86" w:rsidRDefault="00F05D86">
            <w:pPr>
              <w:ind w:firstLineChars="100" w:firstLine="200"/>
              <w:rPr>
                <w:rFonts w:eastAsia="宋体"/>
                <w:sz w:val="20"/>
              </w:rPr>
            </w:pPr>
          </w:p>
        </w:tc>
        <w:tc>
          <w:tcPr>
            <w:tcW w:w="633" w:type="dxa"/>
            <w:tcBorders>
              <w:top w:val="single" w:sz="4" w:space="0" w:color="auto"/>
              <w:left w:val="single" w:sz="4" w:space="0" w:color="auto"/>
              <w:bottom w:val="single" w:sz="4" w:space="0" w:color="auto"/>
              <w:right w:val="single" w:sz="4" w:space="0" w:color="auto"/>
            </w:tcBorders>
            <w:vAlign w:val="center"/>
          </w:tcPr>
          <w:p w14:paraId="1BD91204" w14:textId="77777777" w:rsidR="00F05D86" w:rsidRDefault="00F05D86">
            <w:pPr>
              <w:ind w:firstLineChars="100" w:firstLine="200"/>
              <w:rPr>
                <w:rFonts w:eastAsia="宋体"/>
                <w:sz w:val="20"/>
              </w:rPr>
            </w:pPr>
          </w:p>
        </w:tc>
        <w:tc>
          <w:tcPr>
            <w:tcW w:w="364" w:type="pct"/>
            <w:tcBorders>
              <w:top w:val="single" w:sz="4" w:space="0" w:color="auto"/>
              <w:left w:val="single" w:sz="4" w:space="0" w:color="auto"/>
              <w:bottom w:val="single" w:sz="4" w:space="0" w:color="auto"/>
              <w:right w:val="single" w:sz="4" w:space="0" w:color="auto"/>
            </w:tcBorders>
          </w:tcPr>
          <w:p w14:paraId="68969FD9" w14:textId="77777777" w:rsidR="00F05D86" w:rsidRDefault="00F05D86">
            <w:pPr>
              <w:ind w:firstLineChars="100" w:firstLine="200"/>
              <w:rPr>
                <w:rFonts w:eastAsia="宋体"/>
                <w:sz w:val="20"/>
              </w:rPr>
            </w:pPr>
          </w:p>
        </w:tc>
        <w:tc>
          <w:tcPr>
            <w:tcW w:w="364" w:type="pct"/>
            <w:tcBorders>
              <w:top w:val="single" w:sz="4" w:space="0" w:color="auto"/>
              <w:left w:val="single" w:sz="4" w:space="0" w:color="auto"/>
              <w:bottom w:val="single" w:sz="4" w:space="0" w:color="auto"/>
              <w:right w:val="single" w:sz="4" w:space="0" w:color="auto"/>
            </w:tcBorders>
          </w:tcPr>
          <w:p w14:paraId="77B4B14C" w14:textId="77777777" w:rsidR="00F05D86" w:rsidRDefault="00F05D86">
            <w:pPr>
              <w:ind w:firstLineChars="100" w:firstLine="200"/>
              <w:rPr>
                <w:rFonts w:eastAsia="宋体"/>
                <w:sz w:val="20"/>
              </w:rPr>
            </w:pPr>
          </w:p>
        </w:tc>
        <w:tc>
          <w:tcPr>
            <w:tcW w:w="409" w:type="pct"/>
            <w:tcBorders>
              <w:top w:val="single" w:sz="4" w:space="0" w:color="auto"/>
              <w:left w:val="single" w:sz="4" w:space="0" w:color="auto"/>
              <w:bottom w:val="single" w:sz="4" w:space="0" w:color="auto"/>
              <w:right w:val="single" w:sz="4" w:space="0" w:color="auto"/>
            </w:tcBorders>
          </w:tcPr>
          <w:p w14:paraId="1F3A802E" w14:textId="77777777" w:rsidR="00F05D86" w:rsidRDefault="00F05D86">
            <w:pPr>
              <w:ind w:firstLineChars="100" w:firstLine="200"/>
              <w:rPr>
                <w:rFonts w:eastAsia="宋体"/>
                <w:sz w:val="20"/>
              </w:rPr>
            </w:pPr>
          </w:p>
        </w:tc>
      </w:tr>
      <w:tr w:rsidR="00F05D86" w14:paraId="3C39CB1F" w14:textId="77777777">
        <w:trPr>
          <w:trHeight w:val="471"/>
        </w:trPr>
        <w:tc>
          <w:tcPr>
            <w:tcW w:w="825" w:type="pct"/>
            <w:tcBorders>
              <w:top w:val="single" w:sz="4" w:space="0" w:color="auto"/>
              <w:left w:val="single" w:sz="4" w:space="0" w:color="auto"/>
              <w:bottom w:val="single" w:sz="4" w:space="0" w:color="auto"/>
              <w:right w:val="single" w:sz="4" w:space="0" w:color="auto"/>
            </w:tcBorders>
            <w:vAlign w:val="center"/>
          </w:tcPr>
          <w:p w14:paraId="4F213F70" w14:textId="77777777" w:rsidR="00F05D86" w:rsidRDefault="0020218E">
            <w:pPr>
              <w:widowControl/>
              <w:jc w:val="center"/>
              <w:rPr>
                <w:rFonts w:eastAsia="黑体"/>
                <w:b/>
                <w:bCs/>
                <w:kern w:val="0"/>
                <w:sz w:val="20"/>
              </w:rPr>
            </w:pPr>
            <w:r>
              <w:rPr>
                <w:rFonts w:eastAsia="黑体"/>
                <w:b/>
                <w:bCs/>
                <w:kern w:val="0"/>
                <w:sz w:val="20"/>
              </w:rPr>
              <w:t>收入总计</w:t>
            </w:r>
          </w:p>
        </w:tc>
        <w:tc>
          <w:tcPr>
            <w:tcW w:w="599" w:type="pct"/>
            <w:tcBorders>
              <w:top w:val="single" w:sz="4" w:space="0" w:color="auto"/>
              <w:left w:val="single" w:sz="4" w:space="0" w:color="auto"/>
              <w:bottom w:val="single" w:sz="4" w:space="0" w:color="auto"/>
              <w:right w:val="single" w:sz="4" w:space="0" w:color="auto"/>
            </w:tcBorders>
            <w:vAlign w:val="center"/>
          </w:tcPr>
          <w:p w14:paraId="1CC4368A" w14:textId="77777777" w:rsidR="00F05D86" w:rsidRDefault="0020218E">
            <w:pPr>
              <w:widowControl/>
              <w:jc w:val="right"/>
              <w:rPr>
                <w:rFonts w:eastAsia="黑体"/>
                <w:kern w:val="0"/>
                <w:sz w:val="20"/>
              </w:rPr>
            </w:pPr>
            <w:r>
              <w:rPr>
                <w:rFonts w:ascii="宋体" w:eastAsia="宋体" w:hAnsi="宋体" w:cs="宋体" w:hint="eastAsia"/>
                <w:color w:val="000000"/>
                <w:kern w:val="0"/>
                <w:sz w:val="20"/>
                <w:lang w:bidi="ar"/>
              </w:rPr>
              <w:t>736.65</w:t>
            </w:r>
            <w:r>
              <w:rPr>
                <w:rFonts w:eastAsia="黑体"/>
                <w:kern w:val="0"/>
                <w:sz w:val="20"/>
              </w:rPr>
              <w:t xml:space="preserve">　</w:t>
            </w:r>
          </w:p>
        </w:tc>
        <w:tc>
          <w:tcPr>
            <w:tcW w:w="651" w:type="dxa"/>
            <w:tcBorders>
              <w:top w:val="single" w:sz="4" w:space="0" w:color="auto"/>
              <w:left w:val="single" w:sz="4" w:space="0" w:color="auto"/>
              <w:bottom w:val="single" w:sz="4" w:space="0" w:color="auto"/>
              <w:right w:val="single" w:sz="4" w:space="0" w:color="auto"/>
            </w:tcBorders>
            <w:vAlign w:val="center"/>
          </w:tcPr>
          <w:p w14:paraId="17C36A61" w14:textId="77777777" w:rsidR="00F05D86" w:rsidRDefault="0020218E">
            <w:pPr>
              <w:widowControl/>
              <w:jc w:val="right"/>
              <w:rPr>
                <w:rFonts w:eastAsia="黑体"/>
                <w:kern w:val="0"/>
                <w:sz w:val="20"/>
              </w:rPr>
            </w:pPr>
            <w:r>
              <w:rPr>
                <w:rFonts w:ascii="宋体" w:eastAsia="宋体" w:hAnsi="宋体" w:cs="宋体" w:hint="eastAsia"/>
                <w:color w:val="000000"/>
                <w:kern w:val="0"/>
                <w:sz w:val="20"/>
                <w:lang w:bidi="ar"/>
              </w:rPr>
              <w:t>736.65</w:t>
            </w:r>
            <w:r>
              <w:rPr>
                <w:rFonts w:eastAsia="黑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vAlign w:val="center"/>
          </w:tcPr>
          <w:p w14:paraId="7053A275" w14:textId="77777777" w:rsidR="00F05D86" w:rsidRDefault="00F05D86">
            <w:pPr>
              <w:widowControl/>
              <w:jc w:val="right"/>
              <w:rPr>
                <w:rFonts w:eastAsia="黑体"/>
                <w:kern w:val="0"/>
                <w:sz w:val="20"/>
              </w:rPr>
            </w:pPr>
          </w:p>
        </w:tc>
        <w:tc>
          <w:tcPr>
            <w:tcW w:w="741" w:type="pct"/>
            <w:tcBorders>
              <w:top w:val="single" w:sz="4" w:space="0" w:color="auto"/>
              <w:left w:val="single" w:sz="4" w:space="0" w:color="auto"/>
              <w:bottom w:val="single" w:sz="4" w:space="0" w:color="auto"/>
              <w:right w:val="single" w:sz="4" w:space="0" w:color="auto"/>
            </w:tcBorders>
            <w:vAlign w:val="center"/>
          </w:tcPr>
          <w:p w14:paraId="7C8D79DF" w14:textId="77777777" w:rsidR="00F05D86" w:rsidRDefault="0020218E">
            <w:pPr>
              <w:widowControl/>
              <w:jc w:val="center"/>
              <w:rPr>
                <w:rFonts w:eastAsia="黑体"/>
                <w:b/>
                <w:bCs/>
                <w:kern w:val="0"/>
                <w:sz w:val="20"/>
              </w:rPr>
            </w:pPr>
            <w:r>
              <w:rPr>
                <w:rFonts w:eastAsia="黑体"/>
                <w:b/>
                <w:bCs/>
                <w:kern w:val="0"/>
                <w:sz w:val="20"/>
              </w:rPr>
              <w:t>支出总计</w:t>
            </w:r>
          </w:p>
        </w:tc>
        <w:tc>
          <w:tcPr>
            <w:tcW w:w="599" w:type="pct"/>
            <w:tcBorders>
              <w:top w:val="single" w:sz="4" w:space="0" w:color="auto"/>
              <w:left w:val="single" w:sz="4" w:space="0" w:color="auto"/>
              <w:bottom w:val="single" w:sz="4" w:space="0" w:color="auto"/>
              <w:right w:val="single" w:sz="4" w:space="0" w:color="auto"/>
            </w:tcBorders>
            <w:vAlign w:val="center"/>
          </w:tcPr>
          <w:p w14:paraId="308E412E" w14:textId="77777777" w:rsidR="00F05D86" w:rsidRDefault="0020218E">
            <w:pPr>
              <w:widowControl/>
              <w:jc w:val="right"/>
              <w:rPr>
                <w:rFonts w:eastAsia="宋体"/>
                <w:kern w:val="0"/>
                <w:sz w:val="20"/>
              </w:rPr>
            </w:pPr>
            <w:r>
              <w:rPr>
                <w:rFonts w:ascii="宋体" w:eastAsia="宋体" w:hAnsi="宋体" w:cs="宋体" w:hint="eastAsia"/>
                <w:color w:val="000000"/>
                <w:kern w:val="0"/>
                <w:sz w:val="20"/>
                <w:lang w:bidi="ar"/>
              </w:rPr>
              <w:t>736.65</w:t>
            </w:r>
            <w:r>
              <w:rPr>
                <w:rFonts w:eastAsia="宋体"/>
                <w:kern w:val="0"/>
                <w:sz w:val="20"/>
              </w:rPr>
              <w:t xml:space="preserve">　</w:t>
            </w:r>
          </w:p>
        </w:tc>
        <w:tc>
          <w:tcPr>
            <w:tcW w:w="633" w:type="dxa"/>
            <w:tcBorders>
              <w:top w:val="single" w:sz="4" w:space="0" w:color="auto"/>
              <w:left w:val="single" w:sz="4" w:space="0" w:color="auto"/>
              <w:bottom w:val="single" w:sz="4" w:space="0" w:color="auto"/>
              <w:right w:val="single" w:sz="4" w:space="0" w:color="auto"/>
            </w:tcBorders>
            <w:vAlign w:val="center"/>
          </w:tcPr>
          <w:p w14:paraId="052055FE" w14:textId="77777777" w:rsidR="00F05D86" w:rsidRDefault="0020218E">
            <w:pPr>
              <w:widowControl/>
              <w:jc w:val="right"/>
              <w:rPr>
                <w:rFonts w:eastAsia="宋体"/>
                <w:kern w:val="0"/>
                <w:sz w:val="20"/>
              </w:rPr>
            </w:pPr>
            <w:r>
              <w:rPr>
                <w:rFonts w:ascii="宋体" w:eastAsia="宋体" w:hAnsi="宋体" w:cs="宋体" w:hint="eastAsia"/>
                <w:color w:val="000000"/>
                <w:kern w:val="0"/>
                <w:sz w:val="20"/>
                <w:lang w:bidi="ar"/>
              </w:rPr>
              <w:t>736.65</w:t>
            </w:r>
            <w:r>
              <w:rPr>
                <w:rFonts w:eastAsia="宋体"/>
                <w:kern w:val="0"/>
                <w:sz w:val="20"/>
              </w:rPr>
              <w:t xml:space="preserve">　</w:t>
            </w:r>
          </w:p>
        </w:tc>
        <w:tc>
          <w:tcPr>
            <w:tcW w:w="364" w:type="pct"/>
            <w:tcBorders>
              <w:top w:val="single" w:sz="4" w:space="0" w:color="auto"/>
              <w:left w:val="single" w:sz="4" w:space="0" w:color="auto"/>
              <w:bottom w:val="single" w:sz="4" w:space="0" w:color="auto"/>
              <w:right w:val="single" w:sz="4" w:space="0" w:color="auto"/>
            </w:tcBorders>
          </w:tcPr>
          <w:p w14:paraId="260553A1" w14:textId="77777777" w:rsidR="00F05D86" w:rsidRDefault="00F05D86">
            <w:pPr>
              <w:widowControl/>
              <w:jc w:val="right"/>
              <w:rPr>
                <w:rFonts w:eastAsia="宋体"/>
                <w:kern w:val="0"/>
                <w:sz w:val="20"/>
              </w:rPr>
            </w:pPr>
          </w:p>
        </w:tc>
        <w:tc>
          <w:tcPr>
            <w:tcW w:w="364" w:type="pct"/>
            <w:tcBorders>
              <w:top w:val="single" w:sz="4" w:space="0" w:color="auto"/>
              <w:left w:val="single" w:sz="4" w:space="0" w:color="auto"/>
              <w:bottom w:val="single" w:sz="4" w:space="0" w:color="auto"/>
              <w:right w:val="single" w:sz="4" w:space="0" w:color="auto"/>
            </w:tcBorders>
          </w:tcPr>
          <w:p w14:paraId="7F0204B7" w14:textId="77777777" w:rsidR="00F05D86" w:rsidRDefault="00F05D86">
            <w:pPr>
              <w:widowControl/>
              <w:jc w:val="right"/>
              <w:rPr>
                <w:rFonts w:eastAsia="宋体"/>
                <w:kern w:val="0"/>
                <w:sz w:val="20"/>
              </w:rPr>
            </w:pPr>
          </w:p>
        </w:tc>
        <w:tc>
          <w:tcPr>
            <w:tcW w:w="409" w:type="pct"/>
            <w:tcBorders>
              <w:top w:val="single" w:sz="4" w:space="0" w:color="auto"/>
              <w:left w:val="single" w:sz="4" w:space="0" w:color="auto"/>
              <w:bottom w:val="single" w:sz="4" w:space="0" w:color="auto"/>
              <w:right w:val="single" w:sz="4" w:space="0" w:color="auto"/>
            </w:tcBorders>
          </w:tcPr>
          <w:p w14:paraId="6B41E404" w14:textId="77777777" w:rsidR="00F05D86" w:rsidRDefault="00F05D86">
            <w:pPr>
              <w:widowControl/>
              <w:jc w:val="right"/>
              <w:rPr>
                <w:rFonts w:eastAsia="宋体"/>
                <w:kern w:val="0"/>
                <w:sz w:val="20"/>
              </w:rPr>
            </w:pPr>
          </w:p>
        </w:tc>
      </w:tr>
    </w:tbl>
    <w:p w14:paraId="4C930D71" w14:textId="77777777" w:rsidR="00F05D86" w:rsidRDefault="00F05D86">
      <w:pPr>
        <w:ind w:firstLineChars="200" w:firstLine="640"/>
      </w:pPr>
    </w:p>
    <w:p w14:paraId="342323D4" w14:textId="77777777" w:rsidR="00F05D86" w:rsidRDefault="00F05D86">
      <w:pPr>
        <w:ind w:firstLineChars="200" w:firstLine="640"/>
      </w:pPr>
    </w:p>
    <w:p w14:paraId="2C69761B" w14:textId="77777777" w:rsidR="00F05D86" w:rsidRDefault="00F05D86">
      <w:pPr>
        <w:ind w:firstLineChars="200" w:firstLine="640"/>
      </w:pPr>
    </w:p>
    <w:tbl>
      <w:tblPr>
        <w:tblpPr w:leftFromText="180" w:rightFromText="180" w:vertAnchor="text" w:horzAnchor="page" w:tblpX="1504" w:tblpY="254"/>
        <w:tblOverlap w:val="never"/>
        <w:tblW w:w="8789" w:type="dxa"/>
        <w:tblLayout w:type="fixed"/>
        <w:tblCellMar>
          <w:top w:w="15" w:type="dxa"/>
          <w:left w:w="15" w:type="dxa"/>
          <w:bottom w:w="15" w:type="dxa"/>
          <w:right w:w="15" w:type="dxa"/>
        </w:tblCellMar>
        <w:tblLook w:val="04A0" w:firstRow="1" w:lastRow="0" w:firstColumn="1" w:lastColumn="0" w:noHBand="0" w:noVBand="1"/>
      </w:tblPr>
      <w:tblGrid>
        <w:gridCol w:w="2552"/>
        <w:gridCol w:w="1134"/>
        <w:gridCol w:w="1134"/>
        <w:gridCol w:w="1134"/>
        <w:gridCol w:w="1134"/>
        <w:gridCol w:w="1701"/>
      </w:tblGrid>
      <w:tr w:rsidR="00F05D86" w14:paraId="69B06013" w14:textId="77777777">
        <w:trPr>
          <w:trHeight w:val="390"/>
        </w:trPr>
        <w:tc>
          <w:tcPr>
            <w:tcW w:w="8789" w:type="dxa"/>
            <w:gridSpan w:val="6"/>
            <w:tcBorders>
              <w:bottom w:val="single" w:sz="4" w:space="0" w:color="000000"/>
            </w:tcBorders>
            <w:vAlign w:val="center"/>
          </w:tcPr>
          <w:p w14:paraId="65B23348" w14:textId="77777777" w:rsidR="00F05D86" w:rsidRDefault="0020218E">
            <w:pPr>
              <w:widowControl/>
              <w:jc w:val="center"/>
              <w:rPr>
                <w:rFonts w:eastAsia="华文细黑"/>
                <w:color w:val="000000"/>
                <w:kern w:val="0"/>
                <w:sz w:val="20"/>
              </w:rPr>
            </w:pPr>
            <w:r>
              <w:rPr>
                <w:rFonts w:eastAsia="方正小标宋简体"/>
                <w:kern w:val="0"/>
                <w:sz w:val="44"/>
                <w:szCs w:val="44"/>
              </w:rPr>
              <w:lastRenderedPageBreak/>
              <w:t>一般公共预算</w:t>
            </w:r>
            <w:r>
              <w:rPr>
                <w:rFonts w:eastAsia="方正小标宋简体" w:hint="eastAsia"/>
                <w:kern w:val="0"/>
                <w:sz w:val="44"/>
                <w:szCs w:val="44"/>
              </w:rPr>
              <w:t>支出</w:t>
            </w:r>
            <w:r>
              <w:rPr>
                <w:rFonts w:eastAsia="方正小标宋简体"/>
                <w:kern w:val="0"/>
                <w:sz w:val="44"/>
                <w:szCs w:val="44"/>
              </w:rPr>
              <w:t>表</w:t>
            </w:r>
          </w:p>
          <w:p w14:paraId="7AC86284" w14:textId="77777777" w:rsidR="00F05D86" w:rsidRDefault="0020218E">
            <w:pPr>
              <w:widowControl/>
              <w:jc w:val="right"/>
              <w:rPr>
                <w:rFonts w:eastAsia="华文细黑"/>
                <w:color w:val="000000"/>
                <w:kern w:val="0"/>
                <w:sz w:val="20"/>
              </w:rPr>
            </w:pPr>
            <w:r>
              <w:rPr>
                <w:rFonts w:eastAsia="华文细黑"/>
                <w:color w:val="000000"/>
                <w:kern w:val="0"/>
                <w:sz w:val="20"/>
              </w:rPr>
              <w:t>单位：万元</w:t>
            </w:r>
          </w:p>
        </w:tc>
      </w:tr>
      <w:tr w:rsidR="00F05D86" w14:paraId="2588DCDD" w14:textId="77777777">
        <w:trPr>
          <w:trHeight w:val="390"/>
        </w:trPr>
        <w:tc>
          <w:tcPr>
            <w:tcW w:w="2552" w:type="dxa"/>
            <w:vMerge w:val="restart"/>
            <w:tcBorders>
              <w:left w:val="single" w:sz="4" w:space="0" w:color="000000"/>
              <w:bottom w:val="single" w:sz="4" w:space="0" w:color="000000"/>
              <w:right w:val="single" w:sz="4" w:space="0" w:color="000000"/>
            </w:tcBorders>
            <w:vAlign w:val="center"/>
          </w:tcPr>
          <w:p w14:paraId="057792AC" w14:textId="77777777" w:rsidR="00F05D86" w:rsidRDefault="0020218E">
            <w:pPr>
              <w:autoSpaceDN w:val="0"/>
              <w:jc w:val="center"/>
              <w:textAlignment w:val="center"/>
              <w:rPr>
                <w:rFonts w:eastAsia="宋体"/>
                <w:color w:val="000000"/>
                <w:sz w:val="20"/>
              </w:rPr>
            </w:pPr>
            <w:r>
              <w:rPr>
                <w:rFonts w:eastAsia="宋体"/>
                <w:color w:val="000000"/>
                <w:sz w:val="20"/>
              </w:rPr>
              <w:t>功能分类</w:t>
            </w:r>
          </w:p>
          <w:p w14:paraId="59846524" w14:textId="77777777" w:rsidR="00F05D86" w:rsidRDefault="0020218E">
            <w:pPr>
              <w:widowControl/>
              <w:jc w:val="center"/>
              <w:rPr>
                <w:rFonts w:eastAsia="华文细黑"/>
                <w:color w:val="000000"/>
                <w:kern w:val="0"/>
                <w:sz w:val="20"/>
              </w:rPr>
            </w:pPr>
            <w:r>
              <w:rPr>
                <w:rFonts w:eastAsia="宋体"/>
                <w:color w:val="000000"/>
                <w:sz w:val="20"/>
              </w:rPr>
              <w:t>科目名称</w:t>
            </w:r>
          </w:p>
        </w:tc>
        <w:tc>
          <w:tcPr>
            <w:tcW w:w="1134" w:type="dxa"/>
            <w:vMerge w:val="restart"/>
            <w:tcBorders>
              <w:left w:val="single" w:sz="4" w:space="0" w:color="000000"/>
              <w:bottom w:val="single" w:sz="4" w:space="0" w:color="000000"/>
              <w:right w:val="single" w:sz="4" w:space="0" w:color="000000"/>
            </w:tcBorders>
            <w:vAlign w:val="center"/>
          </w:tcPr>
          <w:p w14:paraId="66E557B1" w14:textId="77777777" w:rsidR="00F05D86" w:rsidRDefault="0020218E">
            <w:pPr>
              <w:widowControl/>
              <w:jc w:val="center"/>
              <w:rPr>
                <w:rFonts w:eastAsia="华文细黑"/>
                <w:color w:val="000000"/>
                <w:kern w:val="0"/>
                <w:sz w:val="20"/>
              </w:rPr>
            </w:pPr>
            <w:r>
              <w:rPr>
                <w:rFonts w:eastAsia="华文细黑"/>
                <w:color w:val="000000"/>
                <w:kern w:val="0"/>
                <w:sz w:val="20"/>
              </w:rPr>
              <w:t>总计</w:t>
            </w:r>
          </w:p>
        </w:tc>
        <w:tc>
          <w:tcPr>
            <w:tcW w:w="3402" w:type="dxa"/>
            <w:gridSpan w:val="3"/>
            <w:vMerge w:val="restart"/>
            <w:tcBorders>
              <w:top w:val="single" w:sz="4" w:space="0" w:color="000000"/>
              <w:left w:val="single" w:sz="4" w:space="0" w:color="000000"/>
              <w:bottom w:val="single" w:sz="4" w:space="0" w:color="000000"/>
              <w:right w:val="single" w:sz="4" w:space="0" w:color="000000"/>
            </w:tcBorders>
            <w:vAlign w:val="center"/>
          </w:tcPr>
          <w:p w14:paraId="47689522" w14:textId="77777777" w:rsidR="00F05D86" w:rsidRDefault="0020218E">
            <w:pPr>
              <w:widowControl/>
              <w:jc w:val="center"/>
              <w:rPr>
                <w:rFonts w:eastAsia="华文细黑"/>
                <w:color w:val="000000"/>
                <w:kern w:val="0"/>
                <w:sz w:val="20"/>
              </w:rPr>
            </w:pPr>
            <w:r>
              <w:rPr>
                <w:rFonts w:eastAsia="华文细黑"/>
                <w:color w:val="000000"/>
                <w:kern w:val="0"/>
                <w:sz w:val="20"/>
              </w:rPr>
              <w:t>基本支出</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14:paraId="6B2093E6" w14:textId="77777777" w:rsidR="00F05D86" w:rsidRDefault="0020218E">
            <w:pPr>
              <w:widowControl/>
              <w:jc w:val="center"/>
              <w:rPr>
                <w:rFonts w:eastAsia="华文细黑"/>
                <w:color w:val="000000"/>
                <w:kern w:val="0"/>
                <w:sz w:val="20"/>
              </w:rPr>
            </w:pPr>
            <w:r>
              <w:rPr>
                <w:rFonts w:eastAsia="华文细黑"/>
                <w:color w:val="000000"/>
                <w:kern w:val="0"/>
                <w:sz w:val="20"/>
              </w:rPr>
              <w:t>项目</w:t>
            </w:r>
            <w:r>
              <w:rPr>
                <w:rFonts w:eastAsia="华文细黑"/>
                <w:color w:val="000000"/>
                <w:kern w:val="0"/>
                <w:sz w:val="20"/>
              </w:rPr>
              <w:t xml:space="preserve">                                                               </w:t>
            </w:r>
            <w:r>
              <w:rPr>
                <w:rFonts w:eastAsia="华文细黑"/>
                <w:color w:val="000000"/>
                <w:kern w:val="0"/>
                <w:sz w:val="20"/>
              </w:rPr>
              <w:t>支出</w:t>
            </w:r>
          </w:p>
        </w:tc>
      </w:tr>
      <w:tr w:rsidR="00F05D86" w14:paraId="07AC97E5" w14:textId="77777777">
        <w:trPr>
          <w:trHeight w:val="281"/>
        </w:trPr>
        <w:tc>
          <w:tcPr>
            <w:tcW w:w="2552" w:type="dxa"/>
            <w:vMerge/>
            <w:tcBorders>
              <w:left w:val="single" w:sz="4" w:space="0" w:color="000000"/>
              <w:bottom w:val="single" w:sz="4" w:space="0" w:color="000000"/>
              <w:right w:val="single" w:sz="4" w:space="0" w:color="000000"/>
            </w:tcBorders>
            <w:vAlign w:val="center"/>
          </w:tcPr>
          <w:p w14:paraId="61320E9A" w14:textId="77777777" w:rsidR="00F05D86" w:rsidRDefault="00F05D86">
            <w:pPr>
              <w:widowControl/>
              <w:jc w:val="left"/>
              <w:rPr>
                <w:rFonts w:eastAsia="华文细黑"/>
                <w:color w:val="000000"/>
                <w:kern w:val="0"/>
                <w:sz w:val="20"/>
              </w:rPr>
            </w:pPr>
          </w:p>
        </w:tc>
        <w:tc>
          <w:tcPr>
            <w:tcW w:w="1134" w:type="dxa"/>
            <w:vMerge/>
            <w:tcBorders>
              <w:left w:val="single" w:sz="4" w:space="0" w:color="000000"/>
              <w:bottom w:val="single" w:sz="4" w:space="0" w:color="000000"/>
              <w:right w:val="single" w:sz="4" w:space="0" w:color="000000"/>
            </w:tcBorders>
            <w:vAlign w:val="center"/>
          </w:tcPr>
          <w:p w14:paraId="00F2E05A" w14:textId="77777777" w:rsidR="00F05D86" w:rsidRDefault="00F05D86">
            <w:pPr>
              <w:widowControl/>
              <w:jc w:val="left"/>
              <w:rPr>
                <w:rFonts w:eastAsia="华文细黑"/>
                <w:color w:val="000000"/>
                <w:kern w:val="0"/>
                <w:sz w:val="20"/>
              </w:rPr>
            </w:pP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tcPr>
          <w:p w14:paraId="1F35258B" w14:textId="77777777" w:rsidR="00F05D86" w:rsidRDefault="00F05D86">
            <w:pPr>
              <w:widowControl/>
              <w:jc w:val="left"/>
              <w:rPr>
                <w:rFonts w:eastAsia="华文细黑"/>
                <w:color w:val="000000"/>
                <w:kern w:val="0"/>
                <w:sz w:val="20"/>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04012C4E" w14:textId="77777777" w:rsidR="00F05D86" w:rsidRDefault="00F05D86">
            <w:pPr>
              <w:widowControl/>
              <w:jc w:val="left"/>
              <w:rPr>
                <w:rFonts w:eastAsia="华文细黑"/>
                <w:color w:val="000000"/>
                <w:kern w:val="0"/>
                <w:sz w:val="20"/>
              </w:rPr>
            </w:pPr>
          </w:p>
        </w:tc>
      </w:tr>
      <w:tr w:rsidR="00F05D86" w14:paraId="74AC86DF" w14:textId="77777777">
        <w:trPr>
          <w:trHeight w:val="630"/>
        </w:trPr>
        <w:tc>
          <w:tcPr>
            <w:tcW w:w="2552" w:type="dxa"/>
            <w:vMerge/>
            <w:tcBorders>
              <w:left w:val="single" w:sz="4" w:space="0" w:color="000000"/>
              <w:bottom w:val="single" w:sz="4" w:space="0" w:color="000000"/>
              <w:right w:val="single" w:sz="4" w:space="0" w:color="000000"/>
            </w:tcBorders>
            <w:vAlign w:val="center"/>
          </w:tcPr>
          <w:p w14:paraId="02187AF9" w14:textId="77777777" w:rsidR="00F05D86" w:rsidRDefault="00F05D86">
            <w:pPr>
              <w:widowControl/>
              <w:jc w:val="left"/>
              <w:rPr>
                <w:rFonts w:eastAsia="华文细黑"/>
                <w:color w:val="000000"/>
                <w:kern w:val="0"/>
                <w:sz w:val="20"/>
              </w:rPr>
            </w:pPr>
          </w:p>
        </w:tc>
        <w:tc>
          <w:tcPr>
            <w:tcW w:w="1134" w:type="dxa"/>
            <w:vMerge/>
            <w:tcBorders>
              <w:left w:val="single" w:sz="4" w:space="0" w:color="000000"/>
              <w:bottom w:val="single" w:sz="4" w:space="0" w:color="000000"/>
              <w:right w:val="single" w:sz="4" w:space="0" w:color="000000"/>
            </w:tcBorders>
            <w:vAlign w:val="center"/>
          </w:tcPr>
          <w:p w14:paraId="72DE7E7C" w14:textId="77777777" w:rsidR="00F05D86" w:rsidRDefault="00F05D86">
            <w:pPr>
              <w:widowControl/>
              <w:jc w:val="left"/>
              <w:rPr>
                <w:rFonts w:eastAsia="华文细黑"/>
                <w:color w:val="000000"/>
                <w:kern w:val="0"/>
                <w:sz w:val="20"/>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38BBD03" w14:textId="77777777" w:rsidR="00F05D86" w:rsidRDefault="0020218E">
            <w:pPr>
              <w:widowControl/>
              <w:jc w:val="center"/>
              <w:rPr>
                <w:rFonts w:eastAsia="华文细黑"/>
                <w:color w:val="000000"/>
                <w:kern w:val="0"/>
                <w:sz w:val="20"/>
              </w:rPr>
            </w:pPr>
            <w:r>
              <w:rPr>
                <w:rFonts w:eastAsia="华文细黑"/>
                <w:color w:val="000000"/>
                <w:kern w:val="0"/>
                <w:sz w:val="20"/>
              </w:rPr>
              <w:t>合计</w:t>
            </w:r>
          </w:p>
        </w:tc>
        <w:tc>
          <w:tcPr>
            <w:tcW w:w="1134" w:type="dxa"/>
            <w:tcBorders>
              <w:top w:val="single" w:sz="4" w:space="0" w:color="000000"/>
              <w:left w:val="single" w:sz="4" w:space="0" w:color="000000"/>
              <w:bottom w:val="single" w:sz="4" w:space="0" w:color="000000"/>
              <w:right w:val="single" w:sz="4" w:space="0" w:color="000000"/>
            </w:tcBorders>
            <w:vAlign w:val="center"/>
          </w:tcPr>
          <w:p w14:paraId="28F56EEC" w14:textId="77777777" w:rsidR="00F05D86" w:rsidRDefault="0020218E">
            <w:pPr>
              <w:widowControl/>
              <w:jc w:val="center"/>
              <w:rPr>
                <w:rFonts w:eastAsia="华文细黑"/>
                <w:color w:val="000000"/>
                <w:kern w:val="0"/>
                <w:sz w:val="20"/>
              </w:rPr>
            </w:pPr>
            <w:r>
              <w:rPr>
                <w:rFonts w:eastAsia="华文细黑"/>
                <w:color w:val="000000"/>
                <w:kern w:val="0"/>
                <w:sz w:val="20"/>
              </w:rPr>
              <w:t>人员经费</w:t>
            </w:r>
          </w:p>
        </w:tc>
        <w:tc>
          <w:tcPr>
            <w:tcW w:w="1134" w:type="dxa"/>
            <w:tcBorders>
              <w:top w:val="single" w:sz="4" w:space="0" w:color="000000"/>
              <w:left w:val="single" w:sz="4" w:space="0" w:color="000000"/>
              <w:bottom w:val="single" w:sz="4" w:space="0" w:color="000000"/>
              <w:right w:val="single" w:sz="4" w:space="0" w:color="000000"/>
            </w:tcBorders>
            <w:vAlign w:val="center"/>
          </w:tcPr>
          <w:p w14:paraId="4D671102" w14:textId="77777777" w:rsidR="00F05D86" w:rsidRDefault="0020218E">
            <w:pPr>
              <w:widowControl/>
              <w:jc w:val="center"/>
              <w:rPr>
                <w:rFonts w:eastAsia="华文细黑"/>
                <w:color w:val="000000"/>
                <w:kern w:val="0"/>
                <w:sz w:val="20"/>
              </w:rPr>
            </w:pPr>
            <w:r>
              <w:rPr>
                <w:rFonts w:eastAsia="华文细黑"/>
                <w:color w:val="000000"/>
                <w:kern w:val="0"/>
                <w:sz w:val="20"/>
              </w:rPr>
              <w:t>公用经费</w:t>
            </w: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020C7136" w14:textId="77777777" w:rsidR="00F05D86" w:rsidRDefault="00F05D86">
            <w:pPr>
              <w:widowControl/>
              <w:jc w:val="left"/>
              <w:rPr>
                <w:rFonts w:eastAsia="华文细黑"/>
                <w:color w:val="000000"/>
                <w:kern w:val="0"/>
                <w:sz w:val="20"/>
              </w:rPr>
            </w:pPr>
          </w:p>
        </w:tc>
      </w:tr>
      <w:tr w:rsidR="00F05D86" w14:paraId="33F0B5C3" w14:textId="77777777">
        <w:trPr>
          <w:trHeight w:val="390"/>
        </w:trPr>
        <w:tc>
          <w:tcPr>
            <w:tcW w:w="2552" w:type="dxa"/>
            <w:tcBorders>
              <w:top w:val="single" w:sz="4" w:space="0" w:color="000000"/>
              <w:left w:val="single" w:sz="4" w:space="0" w:color="000000"/>
              <w:bottom w:val="single" w:sz="4" w:space="0" w:color="000000"/>
            </w:tcBorders>
            <w:shd w:val="clear" w:color="000000" w:fill="FFFFFF"/>
            <w:vAlign w:val="center"/>
          </w:tcPr>
          <w:p w14:paraId="7AA473B2" w14:textId="77777777" w:rsidR="00F05D86" w:rsidRDefault="0020218E">
            <w:pPr>
              <w:widowControl/>
              <w:jc w:val="left"/>
              <w:textAlignment w:val="center"/>
              <w:rPr>
                <w:rFonts w:eastAsia="华文细黑"/>
                <w:color w:val="000000"/>
                <w:kern w:val="0"/>
                <w:sz w:val="20"/>
              </w:rPr>
            </w:pPr>
            <w:r>
              <w:rPr>
                <w:rFonts w:ascii="宋体" w:eastAsia="宋体" w:hAnsi="宋体" w:cs="宋体" w:hint="eastAsia"/>
                <w:color w:val="000000"/>
                <w:kern w:val="0"/>
                <w:sz w:val="20"/>
                <w:lang w:bidi="ar"/>
              </w:rPr>
              <w:t>公共安全支出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F44E53"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657.35</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678A6E"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337.35</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99BC3C"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262.61</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653FB6"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74.74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23AB78E" w14:textId="77777777" w:rsidR="00F05D86" w:rsidRDefault="00F05D86">
            <w:pPr>
              <w:widowControl/>
              <w:jc w:val="center"/>
              <w:rPr>
                <w:rFonts w:eastAsia="宋体"/>
                <w:color w:val="000000"/>
                <w:kern w:val="0"/>
                <w:sz w:val="20"/>
              </w:rPr>
            </w:pPr>
          </w:p>
        </w:tc>
      </w:tr>
      <w:tr w:rsidR="00F05D86" w14:paraId="42D62183"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0055348A" w14:textId="77777777" w:rsidR="00F05D86" w:rsidRDefault="0020218E">
            <w:pPr>
              <w:widowControl/>
              <w:ind w:firstLineChars="100" w:firstLine="200"/>
              <w:jc w:val="left"/>
              <w:textAlignment w:val="center"/>
              <w:rPr>
                <w:rFonts w:eastAsia="华文细黑"/>
                <w:color w:val="000000"/>
                <w:kern w:val="0"/>
                <w:sz w:val="20"/>
              </w:rPr>
            </w:pPr>
            <w:r>
              <w:rPr>
                <w:rFonts w:ascii="宋体" w:eastAsia="宋体" w:hAnsi="宋体" w:cs="宋体" w:hint="eastAsia"/>
                <w:color w:val="000000"/>
                <w:kern w:val="0"/>
                <w:sz w:val="20"/>
                <w:lang w:bidi="ar"/>
              </w:rPr>
              <w:t>公安</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50A158"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657.35</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9CB9EE"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337.35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3201C93"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262.61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78F77E8"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74.74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2C29477" w14:textId="77777777" w:rsidR="00F05D86" w:rsidRDefault="00F05D86">
            <w:pPr>
              <w:widowControl/>
              <w:jc w:val="right"/>
              <w:rPr>
                <w:rFonts w:eastAsia="宋体"/>
                <w:color w:val="000000"/>
                <w:kern w:val="0"/>
                <w:sz w:val="20"/>
              </w:rPr>
            </w:pPr>
          </w:p>
        </w:tc>
      </w:tr>
      <w:tr w:rsidR="00F05D86" w14:paraId="46E6ED40"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948836A" w14:textId="77777777" w:rsidR="00F05D86" w:rsidRDefault="0020218E">
            <w:pPr>
              <w:widowControl/>
              <w:ind w:firstLineChars="200" w:firstLine="400"/>
              <w:jc w:val="left"/>
              <w:textAlignment w:val="center"/>
              <w:rPr>
                <w:rFonts w:eastAsia="宋体"/>
                <w:color w:val="000000"/>
                <w:kern w:val="0"/>
                <w:sz w:val="20"/>
              </w:rPr>
            </w:pPr>
            <w:r>
              <w:rPr>
                <w:rFonts w:ascii="宋体" w:eastAsia="宋体" w:hAnsi="宋体" w:cs="宋体" w:hint="eastAsia"/>
                <w:color w:val="000000"/>
                <w:kern w:val="0"/>
                <w:sz w:val="20"/>
                <w:lang w:bidi="ar"/>
              </w:rPr>
              <w:t>行政运行</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F78908"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657.35</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D21005"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337.35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4950C91"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262.61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CBD08A6"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74.74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18A2942" w14:textId="77777777" w:rsidR="00F05D86" w:rsidRDefault="00F05D86">
            <w:pPr>
              <w:widowControl/>
              <w:jc w:val="right"/>
              <w:rPr>
                <w:rFonts w:eastAsia="宋体"/>
                <w:color w:val="000000"/>
                <w:kern w:val="0"/>
                <w:sz w:val="20"/>
              </w:rPr>
            </w:pPr>
          </w:p>
        </w:tc>
      </w:tr>
      <w:tr w:rsidR="00F05D86" w14:paraId="09806ED1"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629A7CC" w14:textId="77777777" w:rsidR="00F05D86" w:rsidRDefault="0020218E">
            <w:pPr>
              <w:widowControl/>
              <w:jc w:val="left"/>
              <w:textAlignment w:val="center"/>
              <w:rPr>
                <w:rFonts w:eastAsia="宋体"/>
                <w:color w:val="000000"/>
                <w:kern w:val="0"/>
                <w:sz w:val="20"/>
              </w:rPr>
            </w:pPr>
            <w:r>
              <w:rPr>
                <w:rFonts w:ascii="宋体" w:eastAsia="宋体" w:hAnsi="宋体" w:cs="宋体" w:hint="eastAsia"/>
                <w:color w:val="000000"/>
                <w:kern w:val="0"/>
                <w:sz w:val="20"/>
                <w:lang w:bidi="ar"/>
              </w:rPr>
              <w:t>社会保障和就业支出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0CE930"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0BF05B"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7DCE66"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E49E9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40.86</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FF530DB" w14:textId="77777777" w:rsidR="00F05D86" w:rsidRDefault="00F05D86">
            <w:pPr>
              <w:widowControl/>
              <w:jc w:val="right"/>
              <w:rPr>
                <w:rFonts w:eastAsia="宋体"/>
                <w:color w:val="000000"/>
                <w:kern w:val="0"/>
                <w:sz w:val="20"/>
              </w:rPr>
            </w:pPr>
          </w:p>
        </w:tc>
      </w:tr>
      <w:tr w:rsidR="00F05D86" w14:paraId="7C9FB976"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899A47B" w14:textId="77777777" w:rsidR="00F05D86" w:rsidRDefault="0020218E">
            <w:pPr>
              <w:widowControl/>
              <w:ind w:firstLineChars="100" w:firstLine="200"/>
              <w:jc w:val="left"/>
              <w:textAlignment w:val="center"/>
              <w:rPr>
                <w:rFonts w:eastAsia="宋体"/>
                <w:color w:val="000000"/>
                <w:kern w:val="0"/>
                <w:sz w:val="20"/>
              </w:rPr>
            </w:pPr>
            <w:r>
              <w:rPr>
                <w:rFonts w:ascii="宋体" w:eastAsia="宋体" w:hAnsi="宋体" w:cs="宋体" w:hint="eastAsia"/>
                <w:color w:val="000000"/>
                <w:kern w:val="0"/>
                <w:sz w:val="20"/>
                <w:lang w:bidi="ar"/>
              </w:rPr>
              <w:t>行政事业单位养老支出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B239B5"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40.14</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6963DD"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40.14</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432B95"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40.14</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D825AB"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40.14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1038E83" w14:textId="77777777" w:rsidR="00F05D86" w:rsidRDefault="00F05D86">
            <w:pPr>
              <w:widowControl/>
              <w:jc w:val="right"/>
              <w:rPr>
                <w:rFonts w:eastAsia="宋体"/>
                <w:color w:val="000000"/>
                <w:kern w:val="0"/>
                <w:sz w:val="20"/>
              </w:rPr>
            </w:pPr>
          </w:p>
        </w:tc>
      </w:tr>
      <w:tr w:rsidR="00F05D86" w14:paraId="1A58E926"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1444FF7" w14:textId="77777777" w:rsidR="00F05D86" w:rsidRDefault="0020218E">
            <w:pPr>
              <w:widowControl/>
              <w:ind w:firstLineChars="200" w:firstLine="400"/>
              <w:jc w:val="left"/>
              <w:textAlignment w:val="center"/>
              <w:rPr>
                <w:rFonts w:eastAsia="宋体"/>
                <w:color w:val="000000"/>
                <w:kern w:val="0"/>
                <w:sz w:val="20"/>
              </w:rPr>
            </w:pPr>
            <w:r>
              <w:rPr>
                <w:rFonts w:ascii="宋体" w:eastAsia="宋体" w:hAnsi="宋体" w:cs="宋体" w:hint="eastAsia"/>
                <w:color w:val="000000"/>
                <w:kern w:val="0"/>
                <w:sz w:val="20"/>
                <w:lang w:bidi="ar"/>
              </w:rPr>
              <w:t>行政单位离退休</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E7BED31" w14:textId="77777777" w:rsidR="00F05D86" w:rsidRDefault="00F05D86">
            <w:pPr>
              <w:widowControl/>
              <w:jc w:val="right"/>
              <w:rPr>
                <w:rFonts w:eastAsia="宋体"/>
                <w:color w:val="000000"/>
                <w:kern w:val="0"/>
                <w:sz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22BAA0E" w14:textId="77777777" w:rsidR="00F05D86" w:rsidRDefault="00F05D86">
            <w:pPr>
              <w:widowControl/>
              <w:jc w:val="right"/>
              <w:rPr>
                <w:rFonts w:eastAsia="宋体"/>
                <w:color w:val="000000"/>
                <w:kern w:val="0"/>
                <w:sz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24B5C96" w14:textId="77777777" w:rsidR="00F05D86" w:rsidRDefault="00F05D86">
            <w:pPr>
              <w:widowControl/>
              <w:jc w:val="right"/>
              <w:rPr>
                <w:rFonts w:eastAsia="宋体"/>
                <w:color w:val="000000"/>
                <w:kern w:val="0"/>
                <w:sz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5249DCC"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04A0957" w14:textId="77777777" w:rsidR="00F05D86" w:rsidRDefault="00F05D86">
            <w:pPr>
              <w:widowControl/>
              <w:jc w:val="right"/>
              <w:rPr>
                <w:rFonts w:eastAsia="宋体"/>
                <w:color w:val="000000"/>
                <w:kern w:val="0"/>
                <w:sz w:val="20"/>
              </w:rPr>
            </w:pPr>
          </w:p>
        </w:tc>
      </w:tr>
      <w:tr w:rsidR="00F05D86" w14:paraId="1189F848"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7FD4D850" w14:textId="77777777" w:rsidR="00F05D86" w:rsidRDefault="0020218E">
            <w:pPr>
              <w:widowControl/>
              <w:ind w:firstLineChars="200" w:firstLine="400"/>
              <w:jc w:val="left"/>
              <w:textAlignment w:val="center"/>
              <w:rPr>
                <w:rFonts w:eastAsia="宋体"/>
                <w:color w:val="000000"/>
                <w:kern w:val="0"/>
                <w:sz w:val="20"/>
              </w:rPr>
            </w:pPr>
            <w:r>
              <w:rPr>
                <w:rFonts w:ascii="宋体" w:eastAsia="宋体" w:hAnsi="宋体" w:cs="宋体" w:hint="eastAsia"/>
                <w:color w:val="000000"/>
                <w:kern w:val="0"/>
                <w:sz w:val="20"/>
                <w:lang w:bidi="ar"/>
              </w:rPr>
              <w:t>机关事业单位基本养老保险缴费支出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2A780E"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40.14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6323725"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40.14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F78AD14"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40.14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818F52"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40.14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B9B1013" w14:textId="77777777" w:rsidR="00F05D86" w:rsidRDefault="00F05D86">
            <w:pPr>
              <w:widowControl/>
              <w:jc w:val="right"/>
              <w:rPr>
                <w:rFonts w:eastAsia="宋体"/>
                <w:color w:val="000000"/>
                <w:kern w:val="0"/>
                <w:sz w:val="20"/>
              </w:rPr>
            </w:pPr>
          </w:p>
        </w:tc>
      </w:tr>
      <w:tr w:rsidR="00F05D86" w14:paraId="09AA3D29"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7065CFAD" w14:textId="77777777" w:rsidR="00F05D86" w:rsidRDefault="0020218E">
            <w:pPr>
              <w:widowControl/>
              <w:ind w:firstLineChars="200" w:firstLine="400"/>
              <w:jc w:val="left"/>
              <w:textAlignment w:val="center"/>
              <w:rPr>
                <w:rFonts w:eastAsia="宋体"/>
                <w:color w:val="000000"/>
                <w:kern w:val="0"/>
                <w:sz w:val="20"/>
              </w:rPr>
            </w:pPr>
            <w:r>
              <w:rPr>
                <w:rFonts w:ascii="宋体" w:eastAsia="宋体" w:hAnsi="宋体" w:cs="宋体" w:hint="eastAsia"/>
                <w:color w:val="000000"/>
                <w:kern w:val="0"/>
                <w:sz w:val="20"/>
                <w:lang w:bidi="ar"/>
              </w:rPr>
              <w:t>其他行政事业单位养老支出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328DBC6" w14:textId="77777777" w:rsidR="00F05D86" w:rsidRDefault="00F05D86">
            <w:pPr>
              <w:widowControl/>
              <w:jc w:val="right"/>
              <w:rPr>
                <w:rFonts w:eastAsia="宋体"/>
                <w:color w:val="000000"/>
                <w:kern w:val="0"/>
                <w:sz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E93EFDC" w14:textId="77777777" w:rsidR="00F05D86" w:rsidRDefault="00F05D86">
            <w:pPr>
              <w:widowControl/>
              <w:jc w:val="right"/>
              <w:rPr>
                <w:rFonts w:eastAsia="宋体"/>
                <w:color w:val="000000"/>
                <w:kern w:val="0"/>
                <w:sz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7DD8F7A" w14:textId="77777777" w:rsidR="00F05D86" w:rsidRDefault="00F05D86">
            <w:pPr>
              <w:widowControl/>
              <w:jc w:val="right"/>
              <w:rPr>
                <w:rFonts w:eastAsia="宋体"/>
                <w:color w:val="000000"/>
                <w:kern w:val="0"/>
                <w:sz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7CE0A87"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4D2505B" w14:textId="77777777" w:rsidR="00F05D86" w:rsidRDefault="00F05D86">
            <w:pPr>
              <w:widowControl/>
              <w:jc w:val="right"/>
              <w:rPr>
                <w:rFonts w:eastAsia="宋体"/>
                <w:color w:val="000000"/>
                <w:kern w:val="0"/>
                <w:sz w:val="20"/>
              </w:rPr>
            </w:pPr>
          </w:p>
        </w:tc>
      </w:tr>
      <w:tr w:rsidR="00F05D86" w14:paraId="71607E64"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39F9CB9" w14:textId="77777777" w:rsidR="00F05D86" w:rsidRDefault="0020218E">
            <w:pPr>
              <w:widowControl/>
              <w:ind w:firstLineChars="100" w:firstLine="200"/>
              <w:jc w:val="left"/>
              <w:textAlignment w:val="center"/>
              <w:rPr>
                <w:rFonts w:eastAsia="华文细黑"/>
                <w:color w:val="000000"/>
                <w:kern w:val="0"/>
                <w:sz w:val="20"/>
              </w:rPr>
            </w:pPr>
            <w:r>
              <w:rPr>
                <w:rFonts w:ascii="宋体" w:eastAsia="宋体" w:hAnsi="宋体" w:cs="宋体" w:hint="eastAsia"/>
                <w:color w:val="000000"/>
                <w:kern w:val="0"/>
                <w:sz w:val="20"/>
                <w:lang w:bidi="ar"/>
              </w:rPr>
              <w:t>抚恤</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9D161C5" w14:textId="77777777" w:rsidR="00F05D86" w:rsidRDefault="0020218E">
            <w:pPr>
              <w:widowControl/>
              <w:jc w:val="right"/>
              <w:rPr>
                <w:rFonts w:asciiTheme="minorEastAsia" w:eastAsiaTheme="minorEastAsia" w:hAnsiTheme="minorEastAsia" w:cstheme="minorEastAsia"/>
                <w:color w:val="000000"/>
                <w:kern w:val="0"/>
                <w:sz w:val="20"/>
              </w:rPr>
            </w:pPr>
            <w:r>
              <w:rPr>
                <w:rFonts w:asciiTheme="minorEastAsia" w:eastAsiaTheme="minorEastAsia" w:hAnsiTheme="minorEastAsia" w:cstheme="minorEastAsia" w:hint="eastAsia"/>
                <w:color w:val="000000"/>
                <w:kern w:val="0"/>
                <w:sz w:val="20"/>
              </w:rPr>
              <w:t>0.72</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18DE516" w14:textId="77777777" w:rsidR="00F05D86" w:rsidRDefault="0020218E">
            <w:pPr>
              <w:widowControl/>
              <w:jc w:val="right"/>
              <w:rPr>
                <w:rFonts w:asciiTheme="minorEastAsia" w:eastAsiaTheme="minorEastAsia" w:hAnsiTheme="minorEastAsia" w:cstheme="minorEastAsia"/>
                <w:color w:val="000000"/>
                <w:kern w:val="0"/>
                <w:sz w:val="20"/>
              </w:rPr>
            </w:pPr>
            <w:r>
              <w:rPr>
                <w:rFonts w:asciiTheme="minorEastAsia" w:eastAsiaTheme="minorEastAsia" w:hAnsiTheme="minorEastAsia" w:cstheme="minorEastAsia" w:hint="eastAsia"/>
                <w:color w:val="000000"/>
                <w:kern w:val="0"/>
                <w:sz w:val="20"/>
              </w:rPr>
              <w:t>0.72</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455BA31" w14:textId="77777777" w:rsidR="00F05D86" w:rsidRDefault="0020218E">
            <w:pPr>
              <w:widowControl/>
              <w:jc w:val="right"/>
              <w:rPr>
                <w:rFonts w:asciiTheme="minorEastAsia" w:eastAsiaTheme="minorEastAsia" w:hAnsiTheme="minorEastAsia" w:cstheme="minorEastAsia"/>
                <w:color w:val="000000"/>
                <w:kern w:val="0"/>
                <w:sz w:val="20"/>
              </w:rPr>
            </w:pPr>
            <w:r>
              <w:rPr>
                <w:rFonts w:asciiTheme="minorEastAsia" w:eastAsiaTheme="minorEastAsia" w:hAnsiTheme="minorEastAsia" w:cstheme="minorEastAsia" w:hint="eastAsia"/>
                <w:color w:val="000000"/>
                <w:kern w:val="0"/>
                <w:sz w:val="20"/>
              </w:rPr>
              <w:t>0.72</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AFCF359" w14:textId="77777777" w:rsidR="00F05D86" w:rsidRDefault="0020218E">
            <w:pPr>
              <w:widowControl/>
              <w:jc w:val="right"/>
              <w:rPr>
                <w:rFonts w:asciiTheme="minorEastAsia" w:eastAsiaTheme="minorEastAsia" w:hAnsiTheme="minorEastAsia" w:cstheme="minorEastAsia"/>
                <w:color w:val="000000"/>
                <w:kern w:val="0"/>
                <w:sz w:val="20"/>
              </w:rPr>
            </w:pPr>
            <w:r>
              <w:rPr>
                <w:rFonts w:asciiTheme="minorEastAsia" w:eastAsiaTheme="minorEastAsia" w:hAnsiTheme="minorEastAsia" w:cstheme="minorEastAsia" w:hint="eastAsia"/>
                <w:color w:val="000000"/>
                <w:kern w:val="0"/>
                <w:sz w:val="20"/>
              </w:rPr>
              <w:t>0.72</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CA31BF9" w14:textId="77777777" w:rsidR="00F05D86" w:rsidRDefault="00F05D86">
            <w:pPr>
              <w:widowControl/>
              <w:jc w:val="right"/>
              <w:rPr>
                <w:rFonts w:eastAsia="宋体"/>
                <w:color w:val="000000"/>
                <w:kern w:val="0"/>
                <w:sz w:val="20"/>
              </w:rPr>
            </w:pPr>
          </w:p>
        </w:tc>
      </w:tr>
      <w:tr w:rsidR="00F05D86" w14:paraId="57B9A1E3"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0D313A8F" w14:textId="77777777" w:rsidR="00F05D86" w:rsidRDefault="0020218E">
            <w:pPr>
              <w:widowControl/>
              <w:ind w:firstLineChars="200" w:firstLine="400"/>
              <w:jc w:val="left"/>
              <w:textAlignment w:val="center"/>
              <w:rPr>
                <w:rFonts w:eastAsia="华文细黑"/>
                <w:color w:val="000000"/>
                <w:kern w:val="0"/>
                <w:sz w:val="20"/>
              </w:rPr>
            </w:pPr>
            <w:r>
              <w:rPr>
                <w:rFonts w:ascii="宋体" w:eastAsia="宋体" w:hAnsi="宋体" w:cs="宋体" w:hint="eastAsia"/>
                <w:color w:val="000000"/>
                <w:kern w:val="0"/>
                <w:sz w:val="20"/>
                <w:lang w:bidi="ar"/>
              </w:rPr>
              <w:t>死亡抚恤</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03403B0" w14:textId="77777777" w:rsidR="00F05D86" w:rsidRDefault="0020218E">
            <w:pPr>
              <w:widowControl/>
              <w:jc w:val="right"/>
              <w:rPr>
                <w:rFonts w:asciiTheme="minorEastAsia" w:eastAsiaTheme="minorEastAsia" w:hAnsiTheme="minorEastAsia" w:cstheme="minorEastAsia"/>
                <w:color w:val="000000"/>
                <w:kern w:val="0"/>
                <w:sz w:val="20"/>
              </w:rPr>
            </w:pPr>
            <w:r>
              <w:rPr>
                <w:rFonts w:asciiTheme="minorEastAsia" w:eastAsiaTheme="minorEastAsia" w:hAnsiTheme="minorEastAsia" w:cstheme="minorEastAsia" w:hint="eastAsia"/>
                <w:color w:val="000000"/>
                <w:kern w:val="0"/>
                <w:sz w:val="20"/>
              </w:rPr>
              <w:t>0.72</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1BB49A4" w14:textId="77777777" w:rsidR="00F05D86" w:rsidRDefault="0020218E">
            <w:pPr>
              <w:widowControl/>
              <w:jc w:val="right"/>
              <w:rPr>
                <w:rFonts w:asciiTheme="minorEastAsia" w:eastAsiaTheme="minorEastAsia" w:hAnsiTheme="minorEastAsia" w:cstheme="minorEastAsia"/>
                <w:color w:val="000000"/>
                <w:kern w:val="0"/>
                <w:sz w:val="20"/>
              </w:rPr>
            </w:pPr>
            <w:r>
              <w:rPr>
                <w:rFonts w:asciiTheme="minorEastAsia" w:eastAsiaTheme="minorEastAsia" w:hAnsiTheme="minorEastAsia" w:cstheme="minorEastAsia" w:hint="eastAsia"/>
                <w:color w:val="000000"/>
                <w:kern w:val="0"/>
                <w:sz w:val="20"/>
              </w:rPr>
              <w:t>0.72</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57993F5" w14:textId="77777777" w:rsidR="00F05D86" w:rsidRDefault="0020218E">
            <w:pPr>
              <w:widowControl/>
              <w:jc w:val="right"/>
              <w:rPr>
                <w:rFonts w:asciiTheme="minorEastAsia" w:eastAsiaTheme="minorEastAsia" w:hAnsiTheme="minorEastAsia" w:cstheme="minorEastAsia"/>
                <w:color w:val="000000"/>
                <w:kern w:val="0"/>
                <w:sz w:val="20"/>
              </w:rPr>
            </w:pPr>
            <w:r>
              <w:rPr>
                <w:rFonts w:asciiTheme="minorEastAsia" w:eastAsiaTheme="minorEastAsia" w:hAnsiTheme="minorEastAsia" w:cstheme="minorEastAsia" w:hint="eastAsia"/>
                <w:color w:val="000000"/>
                <w:kern w:val="0"/>
                <w:sz w:val="20"/>
              </w:rPr>
              <w:t>0.72</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7F5C0F2" w14:textId="77777777" w:rsidR="00F05D86" w:rsidRDefault="0020218E">
            <w:pPr>
              <w:widowControl/>
              <w:jc w:val="right"/>
              <w:rPr>
                <w:rFonts w:asciiTheme="minorEastAsia" w:eastAsiaTheme="minorEastAsia" w:hAnsiTheme="minorEastAsia" w:cstheme="minorEastAsia"/>
                <w:color w:val="000000"/>
                <w:kern w:val="0"/>
                <w:sz w:val="20"/>
              </w:rPr>
            </w:pPr>
            <w:r>
              <w:rPr>
                <w:rFonts w:asciiTheme="minorEastAsia" w:eastAsiaTheme="minorEastAsia" w:hAnsiTheme="minorEastAsia" w:cstheme="minorEastAsia" w:hint="eastAsia"/>
                <w:color w:val="000000"/>
                <w:kern w:val="0"/>
                <w:sz w:val="20"/>
              </w:rPr>
              <w:t>0.72</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C91E261" w14:textId="77777777" w:rsidR="00F05D86" w:rsidRDefault="00F05D86">
            <w:pPr>
              <w:widowControl/>
              <w:jc w:val="right"/>
              <w:rPr>
                <w:rFonts w:eastAsia="宋体"/>
                <w:color w:val="000000"/>
                <w:kern w:val="0"/>
                <w:sz w:val="20"/>
              </w:rPr>
            </w:pPr>
          </w:p>
        </w:tc>
      </w:tr>
      <w:tr w:rsidR="00F05D86" w14:paraId="552F7B8D"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FF5334E" w14:textId="77777777" w:rsidR="00F05D86" w:rsidRDefault="0020218E">
            <w:pPr>
              <w:widowControl/>
              <w:jc w:val="left"/>
              <w:textAlignment w:val="center"/>
              <w:rPr>
                <w:rFonts w:eastAsia="华文细黑"/>
                <w:color w:val="000000"/>
                <w:kern w:val="0"/>
                <w:sz w:val="20"/>
              </w:rPr>
            </w:pPr>
            <w:r>
              <w:rPr>
                <w:rFonts w:ascii="宋体" w:eastAsia="宋体" w:hAnsi="宋体" w:cs="宋体" w:hint="eastAsia"/>
                <w:color w:val="000000"/>
                <w:kern w:val="0"/>
                <w:sz w:val="20"/>
                <w:lang w:bidi="ar"/>
              </w:rPr>
              <w:t>卫生健康支出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17B517"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18.37</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B8593B"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18.37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BDF413A"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18.37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532B225"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18.37</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9F58D5C" w14:textId="77777777" w:rsidR="00F05D86" w:rsidRDefault="00F05D86">
            <w:pPr>
              <w:widowControl/>
              <w:jc w:val="right"/>
              <w:rPr>
                <w:rFonts w:eastAsia="宋体"/>
                <w:color w:val="000000"/>
                <w:kern w:val="0"/>
                <w:sz w:val="20"/>
              </w:rPr>
            </w:pPr>
          </w:p>
        </w:tc>
      </w:tr>
      <w:tr w:rsidR="00F05D86" w14:paraId="2C0DA44F"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71C2F8BF" w14:textId="77777777" w:rsidR="00F05D86" w:rsidRDefault="0020218E">
            <w:pPr>
              <w:widowControl/>
              <w:ind w:firstLineChars="100" w:firstLine="200"/>
              <w:jc w:val="left"/>
              <w:textAlignment w:val="center"/>
              <w:rPr>
                <w:rFonts w:eastAsia="华文细黑"/>
                <w:color w:val="000000"/>
                <w:kern w:val="0"/>
                <w:sz w:val="20"/>
              </w:rPr>
            </w:pPr>
            <w:r>
              <w:rPr>
                <w:rFonts w:ascii="宋体" w:eastAsia="宋体" w:hAnsi="宋体" w:cs="宋体" w:hint="eastAsia"/>
                <w:color w:val="000000"/>
                <w:kern w:val="0"/>
                <w:sz w:val="20"/>
                <w:lang w:bidi="ar"/>
              </w:rPr>
              <w:t>行政事业单位医疗</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DFB8F6"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18.37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D4DF270"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18.37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78A2F13"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18.37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0D71FD1"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18.37</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220EC66" w14:textId="77777777" w:rsidR="00F05D86" w:rsidRDefault="00F05D86">
            <w:pPr>
              <w:widowControl/>
              <w:jc w:val="right"/>
              <w:rPr>
                <w:rFonts w:eastAsia="宋体"/>
                <w:color w:val="000000"/>
                <w:kern w:val="0"/>
                <w:sz w:val="20"/>
              </w:rPr>
            </w:pPr>
          </w:p>
        </w:tc>
      </w:tr>
      <w:tr w:rsidR="00F05D86" w14:paraId="06B2999A"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F80BEEE" w14:textId="77777777" w:rsidR="00F05D86" w:rsidRDefault="0020218E">
            <w:pPr>
              <w:widowControl/>
              <w:ind w:firstLineChars="200" w:firstLine="400"/>
              <w:jc w:val="left"/>
              <w:textAlignment w:val="center"/>
              <w:rPr>
                <w:rFonts w:eastAsia="华文细黑"/>
                <w:color w:val="000000"/>
                <w:kern w:val="0"/>
                <w:sz w:val="20"/>
              </w:rPr>
            </w:pPr>
            <w:r>
              <w:rPr>
                <w:rFonts w:ascii="宋体" w:eastAsia="宋体" w:hAnsi="宋体" w:cs="宋体" w:hint="eastAsia"/>
                <w:color w:val="000000"/>
                <w:kern w:val="0"/>
                <w:sz w:val="20"/>
                <w:lang w:bidi="ar"/>
              </w:rPr>
              <w:t>行政单位医疗</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F2F15D"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17.97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5DC7673"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17.97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D2AC2EE"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17.97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E5D742F"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17.97</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20AC970" w14:textId="77777777" w:rsidR="00F05D86" w:rsidRDefault="00F05D86">
            <w:pPr>
              <w:widowControl/>
              <w:jc w:val="right"/>
              <w:rPr>
                <w:rFonts w:eastAsia="宋体"/>
                <w:color w:val="000000"/>
                <w:kern w:val="0"/>
                <w:sz w:val="20"/>
              </w:rPr>
            </w:pPr>
          </w:p>
        </w:tc>
      </w:tr>
      <w:tr w:rsidR="00F05D86" w14:paraId="30AD7DF4"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468BDAA" w14:textId="77777777" w:rsidR="00F05D86" w:rsidRDefault="0020218E">
            <w:pPr>
              <w:widowControl/>
              <w:ind w:firstLineChars="200" w:firstLine="400"/>
              <w:jc w:val="left"/>
              <w:textAlignment w:val="center"/>
              <w:rPr>
                <w:rFonts w:eastAsia="华文细黑"/>
                <w:color w:val="000000"/>
                <w:kern w:val="0"/>
                <w:sz w:val="20"/>
              </w:rPr>
            </w:pPr>
            <w:r>
              <w:rPr>
                <w:rFonts w:ascii="宋体" w:eastAsia="宋体" w:hAnsi="宋体" w:cs="宋体" w:hint="eastAsia"/>
                <w:color w:val="000000"/>
                <w:kern w:val="0"/>
                <w:sz w:val="20"/>
                <w:lang w:bidi="ar"/>
              </w:rPr>
              <w:t>其他行政事业单位医疗支出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8669E7"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0.40</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1115DD"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0.40</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EAE2176"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0.40</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3ABC8BB" w14:textId="77777777" w:rsidR="00F05D86" w:rsidRDefault="0020218E">
            <w:pPr>
              <w:widowControl/>
              <w:jc w:val="right"/>
              <w:textAlignment w:val="center"/>
              <w:rPr>
                <w:rFonts w:eastAsia="宋体"/>
                <w:color w:val="000000"/>
                <w:kern w:val="0"/>
                <w:sz w:val="20"/>
              </w:rPr>
            </w:pPr>
            <w:r>
              <w:rPr>
                <w:rFonts w:ascii="宋体" w:eastAsia="宋体" w:hAnsi="宋体" w:cs="宋体" w:hint="eastAsia"/>
                <w:color w:val="000000"/>
                <w:kern w:val="0"/>
                <w:sz w:val="20"/>
                <w:lang w:bidi="ar"/>
              </w:rPr>
              <w:t>0.40</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C1802C6" w14:textId="77777777" w:rsidR="00F05D86" w:rsidRDefault="00F05D86">
            <w:pPr>
              <w:widowControl/>
              <w:jc w:val="right"/>
              <w:rPr>
                <w:rFonts w:eastAsia="宋体"/>
                <w:color w:val="000000"/>
                <w:kern w:val="0"/>
                <w:sz w:val="20"/>
              </w:rPr>
            </w:pPr>
          </w:p>
        </w:tc>
      </w:tr>
      <w:tr w:rsidR="00F05D86" w14:paraId="4D555832"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734D3C85" w14:textId="77777777" w:rsidR="00F05D86" w:rsidRDefault="0020218E">
            <w:pPr>
              <w:widowControl/>
              <w:jc w:val="left"/>
              <w:textAlignment w:val="center"/>
              <w:rPr>
                <w:rFonts w:eastAsia="华文细黑"/>
                <w:color w:val="000000"/>
                <w:kern w:val="0"/>
                <w:sz w:val="20"/>
              </w:rPr>
            </w:pPr>
            <w:r>
              <w:rPr>
                <w:rFonts w:ascii="宋体" w:eastAsia="宋体" w:hAnsi="宋体" w:cs="宋体" w:hint="eastAsia"/>
                <w:color w:val="000000"/>
                <w:kern w:val="0"/>
                <w:sz w:val="20"/>
                <w:lang w:bidi="ar"/>
              </w:rPr>
              <w:t>住房保障支出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68705F"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EB5B8FE"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3A955F3"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EBF7A4D"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7747DAB" w14:textId="77777777" w:rsidR="00F05D86" w:rsidRDefault="00F05D86">
            <w:pPr>
              <w:widowControl/>
              <w:jc w:val="right"/>
              <w:rPr>
                <w:rFonts w:eastAsia="宋体"/>
                <w:color w:val="000000"/>
                <w:kern w:val="0"/>
                <w:sz w:val="20"/>
              </w:rPr>
            </w:pPr>
          </w:p>
        </w:tc>
      </w:tr>
      <w:tr w:rsidR="00F05D86" w14:paraId="334CA306"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3E8874D" w14:textId="77777777" w:rsidR="00F05D86" w:rsidRDefault="0020218E">
            <w:pPr>
              <w:widowControl/>
              <w:ind w:firstLineChars="100" w:firstLine="200"/>
              <w:jc w:val="left"/>
              <w:textAlignment w:val="center"/>
              <w:rPr>
                <w:rFonts w:eastAsia="华文细黑"/>
                <w:color w:val="000000"/>
                <w:kern w:val="0"/>
                <w:sz w:val="20"/>
              </w:rPr>
            </w:pPr>
            <w:r>
              <w:rPr>
                <w:rFonts w:ascii="宋体" w:eastAsia="宋体" w:hAnsi="宋体" w:cs="宋体" w:hint="eastAsia"/>
                <w:color w:val="000000"/>
                <w:kern w:val="0"/>
                <w:sz w:val="20"/>
                <w:lang w:bidi="ar"/>
              </w:rPr>
              <w:t>住房改革支出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AC0AF6E"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EA7F2CC"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D31D84D"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4E83015"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FDA9982" w14:textId="77777777" w:rsidR="00F05D86" w:rsidRDefault="00F05D86">
            <w:pPr>
              <w:widowControl/>
              <w:jc w:val="right"/>
              <w:rPr>
                <w:rFonts w:eastAsia="宋体"/>
                <w:color w:val="000000"/>
                <w:kern w:val="0"/>
                <w:sz w:val="20"/>
              </w:rPr>
            </w:pPr>
          </w:p>
        </w:tc>
      </w:tr>
      <w:tr w:rsidR="00F05D86" w14:paraId="6C11A06A"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18038E6" w14:textId="77777777" w:rsidR="00F05D86" w:rsidRDefault="0020218E">
            <w:pPr>
              <w:widowControl/>
              <w:ind w:firstLineChars="200" w:firstLine="400"/>
              <w:jc w:val="left"/>
              <w:textAlignment w:val="center"/>
              <w:rPr>
                <w:rFonts w:eastAsia="华文细黑"/>
                <w:color w:val="000000"/>
                <w:kern w:val="0"/>
                <w:sz w:val="20"/>
              </w:rPr>
            </w:pPr>
            <w:r>
              <w:rPr>
                <w:rFonts w:ascii="宋体" w:eastAsia="宋体" w:hAnsi="宋体" w:cs="宋体" w:hint="eastAsia"/>
                <w:color w:val="000000"/>
                <w:kern w:val="0"/>
                <w:sz w:val="20"/>
                <w:lang w:bidi="ar"/>
              </w:rPr>
              <w:t>住房公积金</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428518C"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BAD865A"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C09C638"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74F2545" w14:textId="77777777" w:rsidR="00F05D86" w:rsidRDefault="0020218E">
            <w:pPr>
              <w:widowControl/>
              <w:jc w:val="right"/>
              <w:rPr>
                <w:rFonts w:eastAsia="宋体"/>
                <w:color w:val="000000"/>
                <w:kern w:val="0"/>
                <w:sz w:val="20"/>
              </w:rPr>
            </w:pPr>
            <w:r>
              <w:rPr>
                <w:rFonts w:ascii="宋体" w:eastAsia="宋体" w:hAnsi="宋体" w:cs="宋体" w:hint="eastAsia"/>
                <w:color w:val="000000"/>
                <w:kern w:val="0"/>
                <w:sz w:val="20"/>
                <w:lang w:bidi="ar"/>
              </w:rPr>
              <w:t>20.07</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B6F33AB" w14:textId="77777777" w:rsidR="00F05D86" w:rsidRDefault="00F05D86">
            <w:pPr>
              <w:widowControl/>
              <w:jc w:val="right"/>
              <w:rPr>
                <w:rFonts w:eastAsia="宋体"/>
                <w:color w:val="000000"/>
                <w:kern w:val="0"/>
                <w:sz w:val="20"/>
              </w:rPr>
            </w:pPr>
          </w:p>
        </w:tc>
      </w:tr>
    </w:tbl>
    <w:p w14:paraId="4864D329" w14:textId="77777777" w:rsidR="00F05D86" w:rsidRDefault="00F05D86">
      <w:pPr>
        <w:ind w:firstLineChars="200" w:firstLine="640"/>
      </w:pPr>
    </w:p>
    <w:p w14:paraId="7A6836C1" w14:textId="77777777" w:rsidR="00F05D86" w:rsidRDefault="00F05D86">
      <w:pPr>
        <w:ind w:firstLineChars="200" w:firstLine="640"/>
        <w:rPr>
          <w:rFonts w:eastAsia="楷体" w:hAnsi="楷体"/>
        </w:rPr>
      </w:pPr>
    </w:p>
    <w:p w14:paraId="045EF442" w14:textId="77777777" w:rsidR="00F05D86" w:rsidRDefault="0020218E">
      <w:pPr>
        <w:rPr>
          <w:rFonts w:eastAsia="楷体"/>
        </w:rPr>
      </w:pPr>
      <w:r>
        <w:rPr>
          <w:rFonts w:eastAsia="楷体" w:hAnsi="楷体"/>
        </w:rPr>
        <w:br w:type="page"/>
      </w:r>
    </w:p>
    <w:tbl>
      <w:tblPr>
        <w:tblpPr w:leftFromText="180" w:rightFromText="180" w:vertAnchor="text" w:horzAnchor="page" w:tblpX="1689" w:tblpY="112"/>
        <w:tblOverlap w:val="never"/>
        <w:tblW w:w="0" w:type="auto"/>
        <w:tblLayout w:type="fixed"/>
        <w:tblLook w:val="04A0" w:firstRow="1" w:lastRow="0" w:firstColumn="1" w:lastColumn="0" w:noHBand="0" w:noVBand="1"/>
      </w:tblPr>
      <w:tblGrid>
        <w:gridCol w:w="3176"/>
        <w:gridCol w:w="2220"/>
        <w:gridCol w:w="1704"/>
        <w:gridCol w:w="1831"/>
      </w:tblGrid>
      <w:tr w:rsidR="00F05D86" w14:paraId="26172C7A" w14:textId="77777777">
        <w:trPr>
          <w:trHeight w:val="615"/>
        </w:trPr>
        <w:tc>
          <w:tcPr>
            <w:tcW w:w="8931" w:type="dxa"/>
            <w:gridSpan w:val="4"/>
            <w:tcBorders>
              <w:top w:val="nil"/>
              <w:left w:val="nil"/>
              <w:bottom w:val="nil"/>
              <w:right w:val="nil"/>
            </w:tcBorders>
            <w:vAlign w:val="bottom"/>
          </w:tcPr>
          <w:p w14:paraId="55BDD7B4" w14:textId="77777777" w:rsidR="00F05D86" w:rsidRDefault="00F05D86">
            <w:pPr>
              <w:widowControl/>
              <w:jc w:val="center"/>
              <w:rPr>
                <w:rFonts w:eastAsia="方正小标宋简体"/>
                <w:kern w:val="0"/>
                <w:sz w:val="44"/>
                <w:szCs w:val="44"/>
              </w:rPr>
            </w:pPr>
          </w:p>
          <w:p w14:paraId="79844E32" w14:textId="77777777" w:rsidR="00F05D86" w:rsidRDefault="0020218E">
            <w:pPr>
              <w:widowControl/>
              <w:jc w:val="center"/>
              <w:rPr>
                <w:rFonts w:eastAsia="方正小标宋简体"/>
                <w:kern w:val="0"/>
                <w:sz w:val="44"/>
                <w:szCs w:val="44"/>
              </w:rPr>
            </w:pPr>
            <w:r>
              <w:rPr>
                <w:rFonts w:eastAsia="方正小标宋简体"/>
                <w:kern w:val="0"/>
                <w:sz w:val="44"/>
                <w:szCs w:val="44"/>
              </w:rPr>
              <w:t>一般公共预算</w:t>
            </w:r>
            <w:r>
              <w:rPr>
                <w:rFonts w:eastAsia="方正小标宋简体" w:hint="eastAsia"/>
                <w:kern w:val="0"/>
                <w:sz w:val="44"/>
                <w:szCs w:val="44"/>
              </w:rPr>
              <w:t>基本</w:t>
            </w:r>
            <w:r>
              <w:rPr>
                <w:rFonts w:eastAsia="方正小标宋简体"/>
                <w:kern w:val="0"/>
                <w:sz w:val="44"/>
                <w:szCs w:val="44"/>
              </w:rPr>
              <w:t>支出表</w:t>
            </w:r>
          </w:p>
        </w:tc>
      </w:tr>
      <w:tr w:rsidR="00F05D86" w14:paraId="7945F494" w14:textId="77777777">
        <w:trPr>
          <w:trHeight w:val="390"/>
        </w:trPr>
        <w:tc>
          <w:tcPr>
            <w:tcW w:w="3176" w:type="dxa"/>
            <w:tcBorders>
              <w:top w:val="nil"/>
              <w:left w:val="nil"/>
              <w:bottom w:val="single" w:sz="4" w:space="0" w:color="auto"/>
              <w:right w:val="nil"/>
            </w:tcBorders>
            <w:vAlign w:val="center"/>
          </w:tcPr>
          <w:p w14:paraId="1F1515B7" w14:textId="77777777" w:rsidR="00F05D86" w:rsidRDefault="0020218E">
            <w:pPr>
              <w:widowControl/>
              <w:jc w:val="left"/>
              <w:rPr>
                <w:rFonts w:eastAsia="宋体"/>
                <w:kern w:val="0"/>
                <w:sz w:val="20"/>
              </w:rPr>
            </w:pPr>
            <w:r>
              <w:rPr>
                <w:rFonts w:eastAsia="宋体"/>
                <w:kern w:val="0"/>
                <w:sz w:val="20"/>
              </w:rPr>
              <w:t xml:space="preserve">　</w:t>
            </w:r>
          </w:p>
        </w:tc>
        <w:tc>
          <w:tcPr>
            <w:tcW w:w="2220" w:type="dxa"/>
            <w:tcBorders>
              <w:top w:val="nil"/>
              <w:left w:val="nil"/>
              <w:bottom w:val="single" w:sz="4" w:space="0" w:color="auto"/>
              <w:right w:val="nil"/>
            </w:tcBorders>
            <w:vAlign w:val="center"/>
          </w:tcPr>
          <w:p w14:paraId="07BA89B8" w14:textId="77777777" w:rsidR="00F05D86" w:rsidRDefault="0020218E">
            <w:pPr>
              <w:widowControl/>
              <w:jc w:val="right"/>
              <w:rPr>
                <w:rFonts w:eastAsia="宋体"/>
                <w:kern w:val="0"/>
                <w:sz w:val="20"/>
              </w:rPr>
            </w:pPr>
            <w:r>
              <w:rPr>
                <w:rFonts w:eastAsia="宋体"/>
                <w:kern w:val="0"/>
                <w:sz w:val="20"/>
              </w:rPr>
              <w:t xml:space="preserve">　</w:t>
            </w:r>
          </w:p>
        </w:tc>
        <w:tc>
          <w:tcPr>
            <w:tcW w:w="3535" w:type="dxa"/>
            <w:gridSpan w:val="2"/>
            <w:tcBorders>
              <w:top w:val="nil"/>
              <w:left w:val="nil"/>
              <w:bottom w:val="single" w:sz="4" w:space="0" w:color="auto"/>
              <w:right w:val="nil"/>
            </w:tcBorders>
            <w:vAlign w:val="center"/>
          </w:tcPr>
          <w:p w14:paraId="2A41DA7F" w14:textId="77777777" w:rsidR="00F05D86" w:rsidRDefault="0020218E">
            <w:pPr>
              <w:widowControl/>
              <w:jc w:val="right"/>
              <w:rPr>
                <w:rFonts w:eastAsia="华文细黑"/>
                <w:kern w:val="0"/>
                <w:sz w:val="20"/>
              </w:rPr>
            </w:pPr>
            <w:r>
              <w:rPr>
                <w:rFonts w:eastAsia="华文细黑" w:hAnsi="华文细黑"/>
                <w:kern w:val="0"/>
                <w:sz w:val="20"/>
              </w:rPr>
              <w:t xml:space="preserve">　</w:t>
            </w:r>
            <w:r>
              <w:rPr>
                <w:rFonts w:eastAsia="华文细黑" w:hAnsi="华文细黑" w:hint="eastAsia"/>
                <w:kern w:val="0"/>
                <w:sz w:val="20"/>
              </w:rPr>
              <w:t>单位：万元</w:t>
            </w:r>
          </w:p>
        </w:tc>
      </w:tr>
      <w:tr w:rsidR="00F05D86" w14:paraId="5CE13FA3" w14:textId="77777777">
        <w:trPr>
          <w:trHeight w:val="535"/>
        </w:trPr>
        <w:tc>
          <w:tcPr>
            <w:tcW w:w="3176" w:type="dxa"/>
            <w:tcBorders>
              <w:top w:val="single" w:sz="4" w:space="0" w:color="auto"/>
              <w:left w:val="single" w:sz="4" w:space="0" w:color="auto"/>
              <w:right w:val="single" w:sz="4" w:space="0" w:color="auto"/>
            </w:tcBorders>
            <w:vAlign w:val="center"/>
          </w:tcPr>
          <w:p w14:paraId="5F4F3BE6" w14:textId="77777777" w:rsidR="00F05D86" w:rsidRDefault="0020218E">
            <w:pPr>
              <w:widowControl/>
              <w:jc w:val="center"/>
              <w:rPr>
                <w:rFonts w:eastAsia="华文细黑" w:hAnsi="华文细黑"/>
                <w:kern w:val="0"/>
                <w:sz w:val="20"/>
              </w:rPr>
            </w:pPr>
            <w:r>
              <w:rPr>
                <w:rFonts w:eastAsia="华文细黑" w:hAnsi="华文细黑"/>
                <w:kern w:val="0"/>
                <w:sz w:val="20"/>
              </w:rPr>
              <w:t>经济分类科目</w:t>
            </w:r>
          </w:p>
        </w:tc>
        <w:tc>
          <w:tcPr>
            <w:tcW w:w="2220" w:type="dxa"/>
            <w:tcBorders>
              <w:top w:val="single" w:sz="4" w:space="0" w:color="auto"/>
              <w:left w:val="single" w:sz="4" w:space="0" w:color="auto"/>
              <w:right w:val="single" w:sz="4" w:space="0" w:color="auto"/>
            </w:tcBorders>
            <w:vAlign w:val="center"/>
          </w:tcPr>
          <w:p w14:paraId="06AF9455" w14:textId="77777777" w:rsidR="00F05D86" w:rsidRDefault="0020218E">
            <w:pPr>
              <w:widowControl/>
              <w:jc w:val="center"/>
              <w:rPr>
                <w:rFonts w:eastAsia="华文细黑"/>
                <w:kern w:val="0"/>
                <w:sz w:val="20"/>
              </w:rPr>
            </w:pPr>
            <w:r>
              <w:rPr>
                <w:rFonts w:eastAsia="华文细黑"/>
                <w:color w:val="000000"/>
                <w:kern w:val="0"/>
                <w:sz w:val="20"/>
              </w:rPr>
              <w:t>合计</w:t>
            </w:r>
          </w:p>
        </w:tc>
        <w:tc>
          <w:tcPr>
            <w:tcW w:w="1704" w:type="dxa"/>
            <w:tcBorders>
              <w:top w:val="single" w:sz="4" w:space="0" w:color="auto"/>
              <w:left w:val="single" w:sz="4" w:space="0" w:color="auto"/>
              <w:right w:val="single" w:sz="4" w:space="0" w:color="auto"/>
            </w:tcBorders>
            <w:vAlign w:val="center"/>
          </w:tcPr>
          <w:p w14:paraId="2EC87AA2" w14:textId="77777777" w:rsidR="00F05D86" w:rsidRDefault="0020218E">
            <w:pPr>
              <w:widowControl/>
              <w:jc w:val="center"/>
            </w:pPr>
            <w:r>
              <w:rPr>
                <w:rFonts w:eastAsia="华文细黑"/>
                <w:color w:val="000000"/>
                <w:kern w:val="0"/>
                <w:sz w:val="20"/>
              </w:rPr>
              <w:t>人员经费</w:t>
            </w:r>
          </w:p>
        </w:tc>
        <w:tc>
          <w:tcPr>
            <w:tcW w:w="1831" w:type="dxa"/>
            <w:tcBorders>
              <w:top w:val="single" w:sz="4" w:space="0" w:color="auto"/>
              <w:left w:val="single" w:sz="4" w:space="0" w:color="auto"/>
              <w:bottom w:val="single" w:sz="4" w:space="0" w:color="auto"/>
              <w:right w:val="single" w:sz="4" w:space="0" w:color="auto"/>
            </w:tcBorders>
            <w:vAlign w:val="center"/>
          </w:tcPr>
          <w:p w14:paraId="238A0153" w14:textId="77777777" w:rsidR="00F05D86" w:rsidRDefault="0020218E">
            <w:pPr>
              <w:widowControl/>
              <w:jc w:val="center"/>
            </w:pPr>
            <w:r>
              <w:rPr>
                <w:rFonts w:eastAsia="华文细黑"/>
                <w:color w:val="000000"/>
                <w:kern w:val="0"/>
                <w:sz w:val="20"/>
              </w:rPr>
              <w:t>公用经费</w:t>
            </w:r>
          </w:p>
        </w:tc>
      </w:tr>
      <w:tr w:rsidR="00F05D86" w14:paraId="541D665D" w14:textId="77777777">
        <w:trPr>
          <w:trHeight w:val="614"/>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033E8CF8" w14:textId="77777777" w:rsidR="00F05D86" w:rsidRDefault="0020218E">
            <w:pPr>
              <w:autoSpaceDN w:val="0"/>
              <w:jc w:val="left"/>
              <w:textAlignment w:val="center"/>
              <w:rPr>
                <w:rFonts w:eastAsia="宋体"/>
                <w:color w:val="000000"/>
                <w:kern w:val="0"/>
                <w:sz w:val="20"/>
              </w:rPr>
            </w:pPr>
            <w:r>
              <w:rPr>
                <w:rFonts w:eastAsia="宋体"/>
                <w:color w:val="000000"/>
                <w:sz w:val="20"/>
              </w:rPr>
              <w:t>一、工资福利支出</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38B822CD"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341.19</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599C8A91" w14:textId="77777777" w:rsidR="00F05D86" w:rsidRDefault="0020218E">
            <w:pPr>
              <w:widowControl/>
              <w:jc w:val="right"/>
              <w:textAlignment w:val="center"/>
            </w:pPr>
            <w:r>
              <w:rPr>
                <w:rFonts w:ascii="宋体" w:eastAsia="宋体" w:hAnsi="宋体" w:cs="宋体" w:hint="eastAsia"/>
                <w:color w:val="000000"/>
                <w:kern w:val="0"/>
                <w:sz w:val="20"/>
                <w:lang w:bidi="ar"/>
              </w:rPr>
              <w:t>341.19</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66BF6157" w14:textId="77777777" w:rsidR="00F05D86" w:rsidRDefault="00F05D86">
            <w:pPr>
              <w:widowControl/>
              <w:jc w:val="center"/>
            </w:pPr>
          </w:p>
        </w:tc>
      </w:tr>
      <w:tr w:rsidR="00F05D86" w14:paraId="75554326"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4B60843A" w14:textId="77777777" w:rsidR="00F05D86" w:rsidRDefault="0020218E">
            <w:pPr>
              <w:autoSpaceDN w:val="0"/>
              <w:ind w:firstLineChars="200" w:firstLine="400"/>
              <w:jc w:val="left"/>
              <w:textAlignment w:val="center"/>
              <w:rPr>
                <w:rFonts w:eastAsia="宋体"/>
                <w:color w:val="000000"/>
                <w:kern w:val="0"/>
                <w:sz w:val="20"/>
              </w:rPr>
            </w:pPr>
            <w:r>
              <w:rPr>
                <w:rFonts w:eastAsia="宋体"/>
                <w:color w:val="000000"/>
                <w:sz w:val="20"/>
              </w:rPr>
              <w:t>基本工资</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10B39C8E"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125.23</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770ED0C6" w14:textId="77777777" w:rsidR="00F05D86" w:rsidRDefault="0020218E">
            <w:pPr>
              <w:widowControl/>
              <w:jc w:val="right"/>
              <w:textAlignment w:val="center"/>
            </w:pPr>
            <w:r>
              <w:rPr>
                <w:rFonts w:ascii="宋体" w:eastAsia="宋体" w:hAnsi="宋体" w:cs="宋体" w:hint="eastAsia"/>
                <w:color w:val="000000"/>
                <w:kern w:val="0"/>
                <w:sz w:val="20"/>
                <w:lang w:bidi="ar"/>
              </w:rPr>
              <w:t>125.23</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73C77583" w14:textId="77777777" w:rsidR="00F05D86" w:rsidRDefault="00F05D86">
            <w:pPr>
              <w:widowControl/>
              <w:jc w:val="right"/>
            </w:pPr>
          </w:p>
        </w:tc>
      </w:tr>
      <w:tr w:rsidR="00F05D86" w14:paraId="08843658"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4A253AB5" w14:textId="77777777" w:rsidR="00F05D86" w:rsidRDefault="0020218E">
            <w:pPr>
              <w:autoSpaceDN w:val="0"/>
              <w:ind w:firstLineChars="200" w:firstLine="400"/>
              <w:jc w:val="left"/>
              <w:textAlignment w:val="center"/>
              <w:rPr>
                <w:rFonts w:eastAsia="宋体"/>
                <w:color w:val="000000"/>
                <w:kern w:val="0"/>
                <w:sz w:val="20"/>
              </w:rPr>
            </w:pPr>
            <w:r>
              <w:rPr>
                <w:rFonts w:eastAsia="宋体"/>
                <w:color w:val="000000"/>
                <w:sz w:val="20"/>
              </w:rPr>
              <w:t>津贴补贴</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756CA76F"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106.58</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01B92450" w14:textId="77777777" w:rsidR="00F05D86" w:rsidRDefault="0020218E">
            <w:pPr>
              <w:widowControl/>
              <w:jc w:val="right"/>
              <w:textAlignment w:val="center"/>
            </w:pPr>
            <w:r>
              <w:rPr>
                <w:rFonts w:ascii="宋体" w:eastAsia="宋体" w:hAnsi="宋体" w:cs="宋体" w:hint="eastAsia"/>
                <w:color w:val="000000"/>
                <w:kern w:val="0"/>
                <w:sz w:val="20"/>
                <w:lang w:bidi="ar"/>
              </w:rPr>
              <w:t>106.58</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194387C6" w14:textId="77777777" w:rsidR="00F05D86" w:rsidRDefault="00F05D86">
            <w:pPr>
              <w:widowControl/>
              <w:jc w:val="right"/>
            </w:pPr>
          </w:p>
        </w:tc>
      </w:tr>
      <w:tr w:rsidR="00F05D86" w14:paraId="7F50117C"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74869D06" w14:textId="77777777" w:rsidR="00F05D86" w:rsidRDefault="0020218E">
            <w:pPr>
              <w:autoSpaceDN w:val="0"/>
              <w:ind w:firstLineChars="200" w:firstLine="400"/>
              <w:jc w:val="left"/>
              <w:textAlignment w:val="center"/>
              <w:rPr>
                <w:rFonts w:eastAsia="宋体"/>
                <w:color w:val="000000"/>
                <w:kern w:val="0"/>
                <w:sz w:val="20"/>
              </w:rPr>
            </w:pPr>
            <w:r>
              <w:rPr>
                <w:rFonts w:eastAsia="宋体"/>
                <w:color w:val="000000"/>
                <w:sz w:val="20"/>
              </w:rPr>
              <w:t>奖金</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6DB0B0F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30.80</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3F5FD560" w14:textId="77777777" w:rsidR="00F05D86" w:rsidRDefault="0020218E">
            <w:pPr>
              <w:widowControl/>
              <w:jc w:val="right"/>
              <w:textAlignment w:val="center"/>
            </w:pPr>
            <w:r>
              <w:rPr>
                <w:rFonts w:ascii="宋体" w:eastAsia="宋体" w:hAnsi="宋体" w:cs="宋体" w:hint="eastAsia"/>
                <w:color w:val="000000"/>
                <w:kern w:val="0"/>
                <w:sz w:val="20"/>
                <w:lang w:bidi="ar"/>
              </w:rPr>
              <w:t>30.80</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7CAAF2DE" w14:textId="77777777" w:rsidR="00F05D86" w:rsidRDefault="00F05D86">
            <w:pPr>
              <w:widowControl/>
              <w:jc w:val="right"/>
            </w:pPr>
          </w:p>
        </w:tc>
      </w:tr>
      <w:tr w:rsidR="00F05D86" w14:paraId="42C547FF"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0B11A954"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机关事业单位基本养老保险缴费</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2C77FEBB"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40.14</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4E79F123" w14:textId="77777777" w:rsidR="00F05D86" w:rsidRDefault="0020218E">
            <w:pPr>
              <w:widowControl/>
              <w:jc w:val="right"/>
              <w:textAlignment w:val="center"/>
            </w:pPr>
            <w:r>
              <w:rPr>
                <w:rFonts w:ascii="宋体" w:eastAsia="宋体" w:hAnsi="宋体" w:cs="宋体" w:hint="eastAsia"/>
                <w:color w:val="000000"/>
                <w:kern w:val="0"/>
                <w:sz w:val="20"/>
                <w:lang w:bidi="ar"/>
              </w:rPr>
              <w:t>40.14</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023B3287" w14:textId="77777777" w:rsidR="00F05D86" w:rsidRDefault="00F05D86">
            <w:pPr>
              <w:widowControl/>
              <w:jc w:val="right"/>
            </w:pPr>
          </w:p>
        </w:tc>
      </w:tr>
      <w:tr w:rsidR="00F05D86" w14:paraId="241CF7B3"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41F4D5EE"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职工基本医疗保险缴费</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7A89CD10"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17.97</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76B2FF44" w14:textId="77777777" w:rsidR="00F05D86" w:rsidRDefault="0020218E">
            <w:pPr>
              <w:widowControl/>
              <w:jc w:val="right"/>
              <w:textAlignment w:val="center"/>
            </w:pPr>
            <w:r>
              <w:rPr>
                <w:rFonts w:ascii="宋体" w:eastAsia="宋体" w:hAnsi="宋体" w:cs="宋体" w:hint="eastAsia"/>
                <w:color w:val="000000"/>
                <w:kern w:val="0"/>
                <w:sz w:val="20"/>
                <w:lang w:bidi="ar"/>
              </w:rPr>
              <w:t>17.97</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4ADFA2D9" w14:textId="77777777" w:rsidR="00F05D86" w:rsidRDefault="00F05D86">
            <w:pPr>
              <w:widowControl/>
              <w:jc w:val="right"/>
            </w:pPr>
          </w:p>
        </w:tc>
      </w:tr>
      <w:tr w:rsidR="00F05D86" w14:paraId="446EBCBE"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0734923B"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其他社会保障缴费</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318C9D4D"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0.40</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073F67EB" w14:textId="77777777" w:rsidR="00F05D86" w:rsidRDefault="0020218E">
            <w:pPr>
              <w:widowControl/>
              <w:jc w:val="right"/>
              <w:textAlignment w:val="center"/>
            </w:pPr>
            <w:r>
              <w:rPr>
                <w:rFonts w:ascii="宋体" w:eastAsia="宋体" w:hAnsi="宋体" w:cs="宋体" w:hint="eastAsia"/>
                <w:color w:val="000000"/>
                <w:kern w:val="0"/>
                <w:sz w:val="20"/>
                <w:lang w:bidi="ar"/>
              </w:rPr>
              <w:t>0.40</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0E489295" w14:textId="77777777" w:rsidR="00F05D86" w:rsidRDefault="00F05D86">
            <w:pPr>
              <w:widowControl/>
              <w:jc w:val="right"/>
            </w:pPr>
          </w:p>
        </w:tc>
      </w:tr>
      <w:tr w:rsidR="00F05D86" w14:paraId="37CFDD0A"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222020DB"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住房公积金</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4E5FC06B"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20.07</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212FD74A" w14:textId="77777777" w:rsidR="00F05D86" w:rsidRDefault="0020218E">
            <w:pPr>
              <w:widowControl/>
              <w:jc w:val="right"/>
              <w:textAlignment w:val="center"/>
            </w:pPr>
            <w:r>
              <w:rPr>
                <w:rFonts w:ascii="宋体" w:eastAsia="宋体" w:hAnsi="宋体" w:cs="宋体" w:hint="eastAsia"/>
                <w:color w:val="000000"/>
                <w:kern w:val="0"/>
                <w:sz w:val="20"/>
                <w:lang w:bidi="ar"/>
              </w:rPr>
              <w:t>20.07</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255F4F30" w14:textId="77777777" w:rsidR="00F05D86" w:rsidRDefault="00F05D86">
            <w:pPr>
              <w:widowControl/>
              <w:jc w:val="right"/>
            </w:pPr>
          </w:p>
        </w:tc>
      </w:tr>
      <w:tr w:rsidR="00F05D86" w14:paraId="38F6AFDD"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5F556156" w14:textId="77777777" w:rsidR="00F05D86" w:rsidRDefault="0020218E">
            <w:pPr>
              <w:autoSpaceDN w:val="0"/>
              <w:jc w:val="left"/>
              <w:textAlignment w:val="center"/>
              <w:rPr>
                <w:rFonts w:eastAsia="宋体"/>
                <w:kern w:val="0"/>
                <w:sz w:val="20"/>
              </w:rPr>
            </w:pPr>
            <w:r>
              <w:rPr>
                <w:rFonts w:eastAsia="宋体"/>
                <w:color w:val="000000"/>
                <w:sz w:val="20"/>
              </w:rPr>
              <w:t>二、商品和服务支出</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4F905F04"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74.74</w:t>
            </w:r>
          </w:p>
        </w:tc>
        <w:tc>
          <w:tcPr>
            <w:tcW w:w="1704" w:type="dxa"/>
            <w:tcBorders>
              <w:top w:val="single" w:sz="4" w:space="0" w:color="auto"/>
              <w:left w:val="single" w:sz="4" w:space="0" w:color="auto"/>
              <w:bottom w:val="single" w:sz="4" w:space="0" w:color="auto"/>
              <w:right w:val="single" w:sz="4" w:space="0" w:color="auto"/>
            </w:tcBorders>
            <w:vAlign w:val="center"/>
          </w:tcPr>
          <w:p w14:paraId="033A988E" w14:textId="77777777" w:rsidR="00F05D86" w:rsidRDefault="0020218E">
            <w:pPr>
              <w:widowControl/>
              <w:jc w:val="right"/>
              <w:textAlignment w:val="center"/>
            </w:pPr>
            <w:r>
              <w:rPr>
                <w:rFonts w:ascii="宋体" w:eastAsia="宋体" w:hAnsi="宋体" w:cs="宋体" w:hint="eastAsia"/>
                <w:color w:val="000000"/>
                <w:kern w:val="0"/>
                <w:sz w:val="20"/>
                <w:lang w:bidi="ar"/>
              </w:rPr>
              <w:t>74.74</w:t>
            </w:r>
          </w:p>
        </w:tc>
        <w:tc>
          <w:tcPr>
            <w:tcW w:w="1831" w:type="dxa"/>
            <w:tcBorders>
              <w:top w:val="single" w:sz="4" w:space="0" w:color="auto"/>
              <w:left w:val="single" w:sz="4" w:space="0" w:color="auto"/>
              <w:bottom w:val="single" w:sz="4" w:space="0" w:color="auto"/>
              <w:right w:val="single" w:sz="4" w:space="0" w:color="auto"/>
            </w:tcBorders>
          </w:tcPr>
          <w:p w14:paraId="59D71E39" w14:textId="77777777" w:rsidR="00F05D86" w:rsidRDefault="00F05D86">
            <w:pPr>
              <w:widowControl/>
              <w:jc w:val="right"/>
            </w:pPr>
          </w:p>
        </w:tc>
      </w:tr>
      <w:tr w:rsidR="00F05D86" w14:paraId="74BBA18E"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30886511" w14:textId="77777777" w:rsidR="00F05D86" w:rsidRDefault="0020218E">
            <w:pPr>
              <w:autoSpaceDN w:val="0"/>
              <w:ind w:firstLineChars="200" w:firstLine="400"/>
              <w:jc w:val="left"/>
              <w:textAlignment w:val="center"/>
              <w:rPr>
                <w:rFonts w:eastAsia="宋体"/>
                <w:kern w:val="0"/>
                <w:sz w:val="20"/>
              </w:rPr>
            </w:pPr>
            <w:r>
              <w:rPr>
                <w:rFonts w:eastAsia="宋体"/>
                <w:color w:val="000000"/>
                <w:sz w:val="20"/>
              </w:rPr>
              <w:t>办公费</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5FC36A2A"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2.00</w:t>
            </w:r>
          </w:p>
        </w:tc>
        <w:tc>
          <w:tcPr>
            <w:tcW w:w="1704" w:type="dxa"/>
            <w:tcBorders>
              <w:top w:val="single" w:sz="4" w:space="0" w:color="auto"/>
              <w:left w:val="single" w:sz="4" w:space="0" w:color="auto"/>
              <w:bottom w:val="single" w:sz="4" w:space="0" w:color="auto"/>
              <w:right w:val="single" w:sz="4" w:space="0" w:color="auto"/>
            </w:tcBorders>
            <w:vAlign w:val="center"/>
          </w:tcPr>
          <w:p w14:paraId="7B7ADCE8" w14:textId="77777777" w:rsidR="00F05D86" w:rsidRDefault="0020218E">
            <w:pPr>
              <w:widowControl/>
              <w:jc w:val="right"/>
              <w:textAlignment w:val="center"/>
            </w:pPr>
            <w:r>
              <w:rPr>
                <w:rFonts w:ascii="宋体" w:eastAsia="宋体" w:hAnsi="宋体" w:cs="宋体" w:hint="eastAsia"/>
                <w:color w:val="000000"/>
                <w:kern w:val="0"/>
                <w:sz w:val="20"/>
                <w:lang w:bidi="ar"/>
              </w:rPr>
              <w:t>2.00</w:t>
            </w:r>
          </w:p>
        </w:tc>
        <w:tc>
          <w:tcPr>
            <w:tcW w:w="1831" w:type="dxa"/>
            <w:tcBorders>
              <w:top w:val="single" w:sz="4" w:space="0" w:color="auto"/>
              <w:left w:val="single" w:sz="4" w:space="0" w:color="auto"/>
              <w:bottom w:val="single" w:sz="4" w:space="0" w:color="auto"/>
              <w:right w:val="single" w:sz="4" w:space="0" w:color="auto"/>
            </w:tcBorders>
          </w:tcPr>
          <w:p w14:paraId="47F2C79D" w14:textId="77777777" w:rsidR="00F05D86" w:rsidRDefault="00F05D86">
            <w:pPr>
              <w:widowControl/>
              <w:jc w:val="right"/>
            </w:pPr>
          </w:p>
        </w:tc>
      </w:tr>
      <w:tr w:rsidR="00F05D86" w14:paraId="4D05A4E9"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719EF948"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电费</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3615E9C1"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10.00</w:t>
            </w:r>
          </w:p>
        </w:tc>
        <w:tc>
          <w:tcPr>
            <w:tcW w:w="1704" w:type="dxa"/>
            <w:tcBorders>
              <w:top w:val="single" w:sz="4" w:space="0" w:color="auto"/>
              <w:left w:val="single" w:sz="4" w:space="0" w:color="auto"/>
              <w:bottom w:val="single" w:sz="4" w:space="0" w:color="auto"/>
              <w:right w:val="single" w:sz="4" w:space="0" w:color="auto"/>
            </w:tcBorders>
            <w:vAlign w:val="center"/>
          </w:tcPr>
          <w:p w14:paraId="0E1EC53E" w14:textId="77777777" w:rsidR="00F05D86" w:rsidRDefault="0020218E">
            <w:pPr>
              <w:widowControl/>
              <w:jc w:val="right"/>
              <w:textAlignment w:val="center"/>
            </w:pPr>
            <w:r>
              <w:rPr>
                <w:rFonts w:ascii="宋体" w:eastAsia="宋体" w:hAnsi="宋体" w:cs="宋体" w:hint="eastAsia"/>
                <w:color w:val="000000"/>
                <w:kern w:val="0"/>
                <w:sz w:val="20"/>
                <w:lang w:bidi="ar"/>
              </w:rPr>
              <w:t>10.00</w:t>
            </w:r>
          </w:p>
        </w:tc>
        <w:tc>
          <w:tcPr>
            <w:tcW w:w="1831" w:type="dxa"/>
            <w:tcBorders>
              <w:top w:val="single" w:sz="4" w:space="0" w:color="auto"/>
              <w:left w:val="single" w:sz="4" w:space="0" w:color="auto"/>
              <w:bottom w:val="single" w:sz="4" w:space="0" w:color="auto"/>
              <w:right w:val="single" w:sz="4" w:space="0" w:color="auto"/>
            </w:tcBorders>
          </w:tcPr>
          <w:p w14:paraId="4DADBBBD" w14:textId="77777777" w:rsidR="00F05D86" w:rsidRDefault="00F05D86">
            <w:pPr>
              <w:widowControl/>
              <w:jc w:val="right"/>
            </w:pPr>
          </w:p>
        </w:tc>
      </w:tr>
      <w:tr w:rsidR="00F05D86" w14:paraId="011224D4"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2030908E"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差旅费</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01F02615"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4.00</w:t>
            </w:r>
          </w:p>
        </w:tc>
        <w:tc>
          <w:tcPr>
            <w:tcW w:w="1704" w:type="dxa"/>
            <w:tcBorders>
              <w:top w:val="single" w:sz="4" w:space="0" w:color="auto"/>
              <w:left w:val="single" w:sz="4" w:space="0" w:color="auto"/>
              <w:bottom w:val="single" w:sz="4" w:space="0" w:color="auto"/>
              <w:right w:val="single" w:sz="4" w:space="0" w:color="auto"/>
            </w:tcBorders>
            <w:vAlign w:val="center"/>
          </w:tcPr>
          <w:p w14:paraId="25BB78D5" w14:textId="77777777" w:rsidR="00F05D86" w:rsidRDefault="0020218E">
            <w:pPr>
              <w:widowControl/>
              <w:jc w:val="right"/>
              <w:textAlignment w:val="center"/>
            </w:pPr>
            <w:r>
              <w:rPr>
                <w:rFonts w:ascii="宋体" w:eastAsia="宋体" w:hAnsi="宋体" w:cs="宋体" w:hint="eastAsia"/>
                <w:color w:val="000000"/>
                <w:kern w:val="0"/>
                <w:sz w:val="20"/>
                <w:lang w:bidi="ar"/>
              </w:rPr>
              <w:t>4.00</w:t>
            </w:r>
          </w:p>
        </w:tc>
        <w:tc>
          <w:tcPr>
            <w:tcW w:w="1831" w:type="dxa"/>
            <w:tcBorders>
              <w:top w:val="single" w:sz="4" w:space="0" w:color="auto"/>
              <w:left w:val="single" w:sz="4" w:space="0" w:color="auto"/>
              <w:bottom w:val="single" w:sz="4" w:space="0" w:color="auto"/>
              <w:right w:val="single" w:sz="4" w:space="0" w:color="auto"/>
            </w:tcBorders>
          </w:tcPr>
          <w:p w14:paraId="4D93BDA7" w14:textId="77777777" w:rsidR="00F05D86" w:rsidRDefault="00F05D86">
            <w:pPr>
              <w:widowControl/>
              <w:jc w:val="right"/>
            </w:pPr>
          </w:p>
        </w:tc>
      </w:tr>
      <w:tr w:rsidR="00F05D86" w14:paraId="4CCCCF02"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1247A6E5"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劳务费</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5E1FF7A0"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28.50</w:t>
            </w:r>
          </w:p>
        </w:tc>
        <w:tc>
          <w:tcPr>
            <w:tcW w:w="1704" w:type="dxa"/>
            <w:tcBorders>
              <w:top w:val="single" w:sz="4" w:space="0" w:color="auto"/>
              <w:left w:val="single" w:sz="4" w:space="0" w:color="auto"/>
              <w:bottom w:val="single" w:sz="4" w:space="0" w:color="auto"/>
              <w:right w:val="single" w:sz="4" w:space="0" w:color="auto"/>
            </w:tcBorders>
            <w:vAlign w:val="center"/>
          </w:tcPr>
          <w:p w14:paraId="7CAA09F7" w14:textId="77777777" w:rsidR="00F05D86" w:rsidRDefault="0020218E">
            <w:pPr>
              <w:widowControl/>
              <w:jc w:val="right"/>
              <w:textAlignment w:val="center"/>
            </w:pPr>
            <w:r>
              <w:rPr>
                <w:rFonts w:ascii="宋体" w:eastAsia="宋体" w:hAnsi="宋体" w:cs="宋体" w:hint="eastAsia"/>
                <w:color w:val="000000"/>
                <w:kern w:val="0"/>
                <w:sz w:val="20"/>
                <w:lang w:bidi="ar"/>
              </w:rPr>
              <w:t>28.50</w:t>
            </w:r>
          </w:p>
        </w:tc>
        <w:tc>
          <w:tcPr>
            <w:tcW w:w="1831" w:type="dxa"/>
            <w:tcBorders>
              <w:top w:val="single" w:sz="4" w:space="0" w:color="auto"/>
              <w:left w:val="single" w:sz="4" w:space="0" w:color="auto"/>
              <w:bottom w:val="single" w:sz="4" w:space="0" w:color="auto"/>
              <w:right w:val="single" w:sz="4" w:space="0" w:color="auto"/>
            </w:tcBorders>
          </w:tcPr>
          <w:p w14:paraId="4A0377C9" w14:textId="77777777" w:rsidR="00F05D86" w:rsidRDefault="00F05D86">
            <w:pPr>
              <w:widowControl/>
              <w:jc w:val="right"/>
            </w:pPr>
          </w:p>
        </w:tc>
      </w:tr>
      <w:tr w:rsidR="00F05D86" w14:paraId="5176E9D6"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1BA06DCD"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公务用车运行维护费</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15E6CDC2"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10.50</w:t>
            </w:r>
          </w:p>
        </w:tc>
        <w:tc>
          <w:tcPr>
            <w:tcW w:w="1704" w:type="dxa"/>
            <w:tcBorders>
              <w:top w:val="single" w:sz="4" w:space="0" w:color="auto"/>
              <w:left w:val="single" w:sz="4" w:space="0" w:color="auto"/>
              <w:bottom w:val="single" w:sz="4" w:space="0" w:color="auto"/>
              <w:right w:val="single" w:sz="4" w:space="0" w:color="auto"/>
            </w:tcBorders>
            <w:vAlign w:val="center"/>
          </w:tcPr>
          <w:p w14:paraId="3E36B25E" w14:textId="77777777" w:rsidR="00F05D86" w:rsidRDefault="0020218E">
            <w:pPr>
              <w:widowControl/>
              <w:jc w:val="right"/>
              <w:textAlignment w:val="center"/>
            </w:pPr>
            <w:r>
              <w:rPr>
                <w:rFonts w:ascii="宋体" w:eastAsia="宋体" w:hAnsi="宋体" w:cs="宋体" w:hint="eastAsia"/>
                <w:color w:val="000000"/>
                <w:kern w:val="0"/>
                <w:sz w:val="20"/>
                <w:lang w:bidi="ar"/>
              </w:rPr>
              <w:t>10.50</w:t>
            </w:r>
          </w:p>
        </w:tc>
        <w:tc>
          <w:tcPr>
            <w:tcW w:w="1831" w:type="dxa"/>
            <w:tcBorders>
              <w:top w:val="single" w:sz="4" w:space="0" w:color="auto"/>
              <w:left w:val="single" w:sz="4" w:space="0" w:color="auto"/>
              <w:bottom w:val="single" w:sz="4" w:space="0" w:color="auto"/>
              <w:right w:val="single" w:sz="4" w:space="0" w:color="auto"/>
            </w:tcBorders>
          </w:tcPr>
          <w:p w14:paraId="429750BF" w14:textId="77777777" w:rsidR="00F05D86" w:rsidRDefault="00F05D86">
            <w:pPr>
              <w:widowControl/>
              <w:jc w:val="right"/>
            </w:pPr>
          </w:p>
        </w:tc>
      </w:tr>
      <w:tr w:rsidR="00F05D86" w14:paraId="28A916F7"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2B329381"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其他交通费用</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15554C10"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19.74</w:t>
            </w:r>
          </w:p>
        </w:tc>
        <w:tc>
          <w:tcPr>
            <w:tcW w:w="1704" w:type="dxa"/>
            <w:tcBorders>
              <w:top w:val="single" w:sz="4" w:space="0" w:color="auto"/>
              <w:left w:val="single" w:sz="4" w:space="0" w:color="auto"/>
              <w:bottom w:val="single" w:sz="4" w:space="0" w:color="auto"/>
              <w:right w:val="single" w:sz="4" w:space="0" w:color="auto"/>
            </w:tcBorders>
            <w:vAlign w:val="center"/>
          </w:tcPr>
          <w:p w14:paraId="2A9C3CF9" w14:textId="77777777" w:rsidR="00F05D86" w:rsidRDefault="0020218E">
            <w:pPr>
              <w:widowControl/>
              <w:jc w:val="right"/>
              <w:textAlignment w:val="center"/>
            </w:pPr>
            <w:r>
              <w:rPr>
                <w:rFonts w:ascii="宋体" w:eastAsia="宋体" w:hAnsi="宋体" w:cs="宋体" w:hint="eastAsia"/>
                <w:color w:val="000000"/>
                <w:kern w:val="0"/>
                <w:sz w:val="20"/>
                <w:lang w:bidi="ar"/>
              </w:rPr>
              <w:t>19.74</w:t>
            </w:r>
          </w:p>
        </w:tc>
        <w:tc>
          <w:tcPr>
            <w:tcW w:w="1831" w:type="dxa"/>
            <w:tcBorders>
              <w:top w:val="single" w:sz="4" w:space="0" w:color="auto"/>
              <w:left w:val="single" w:sz="4" w:space="0" w:color="auto"/>
              <w:bottom w:val="single" w:sz="4" w:space="0" w:color="auto"/>
              <w:right w:val="single" w:sz="4" w:space="0" w:color="auto"/>
            </w:tcBorders>
          </w:tcPr>
          <w:p w14:paraId="2FE74437" w14:textId="77777777" w:rsidR="00F05D86" w:rsidRDefault="00F05D86">
            <w:pPr>
              <w:widowControl/>
              <w:jc w:val="right"/>
            </w:pPr>
          </w:p>
        </w:tc>
      </w:tr>
      <w:tr w:rsidR="00F05D86" w14:paraId="7050D979"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35BEF814" w14:textId="77777777" w:rsidR="00F05D86" w:rsidRDefault="0020218E">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三、对个人和家庭的补助</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73A08FA7"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0.72</w:t>
            </w:r>
          </w:p>
        </w:tc>
        <w:tc>
          <w:tcPr>
            <w:tcW w:w="1704" w:type="dxa"/>
            <w:tcBorders>
              <w:top w:val="single" w:sz="4" w:space="0" w:color="auto"/>
              <w:left w:val="single" w:sz="4" w:space="0" w:color="auto"/>
              <w:bottom w:val="single" w:sz="4" w:space="0" w:color="auto"/>
              <w:right w:val="single" w:sz="4" w:space="0" w:color="auto"/>
            </w:tcBorders>
            <w:vAlign w:val="center"/>
          </w:tcPr>
          <w:p w14:paraId="245C96BB" w14:textId="77777777" w:rsidR="00F05D86" w:rsidRDefault="0020218E">
            <w:pPr>
              <w:widowControl/>
              <w:jc w:val="right"/>
              <w:textAlignment w:val="center"/>
            </w:pPr>
            <w:r>
              <w:rPr>
                <w:rFonts w:ascii="宋体" w:eastAsia="宋体" w:hAnsi="宋体" w:cs="宋体" w:hint="eastAsia"/>
                <w:color w:val="000000"/>
                <w:kern w:val="0"/>
                <w:sz w:val="20"/>
                <w:lang w:bidi="ar"/>
              </w:rPr>
              <w:t>0.72</w:t>
            </w:r>
          </w:p>
        </w:tc>
        <w:tc>
          <w:tcPr>
            <w:tcW w:w="1831" w:type="dxa"/>
            <w:tcBorders>
              <w:top w:val="single" w:sz="4" w:space="0" w:color="auto"/>
              <w:left w:val="single" w:sz="4" w:space="0" w:color="auto"/>
              <w:bottom w:val="single" w:sz="4" w:space="0" w:color="auto"/>
              <w:right w:val="single" w:sz="4" w:space="0" w:color="auto"/>
            </w:tcBorders>
          </w:tcPr>
          <w:p w14:paraId="269AE922" w14:textId="77777777" w:rsidR="00F05D86" w:rsidRDefault="00F05D86">
            <w:pPr>
              <w:widowControl/>
              <w:jc w:val="right"/>
            </w:pPr>
          </w:p>
        </w:tc>
      </w:tr>
      <w:tr w:rsidR="00F05D86" w14:paraId="50F74719" w14:textId="77777777">
        <w:trPr>
          <w:trHeight w:val="600"/>
        </w:trPr>
        <w:tc>
          <w:tcPr>
            <w:tcW w:w="3176" w:type="dxa"/>
            <w:tcBorders>
              <w:top w:val="single" w:sz="4" w:space="0" w:color="auto"/>
              <w:left w:val="single" w:sz="4" w:space="0" w:color="auto"/>
              <w:bottom w:val="single" w:sz="4" w:space="0" w:color="auto"/>
              <w:right w:val="single" w:sz="4" w:space="0" w:color="auto"/>
            </w:tcBorders>
            <w:shd w:val="clear" w:color="auto" w:fill="FFFFFF"/>
            <w:vAlign w:val="center"/>
          </w:tcPr>
          <w:p w14:paraId="4DE47D25" w14:textId="77777777" w:rsidR="00F05D86" w:rsidRDefault="0020218E">
            <w:pPr>
              <w:widowControl/>
              <w:ind w:firstLineChars="100" w:firstLine="200"/>
              <w:jc w:val="left"/>
              <w:textAlignment w:val="center"/>
              <w:rPr>
                <w:rFonts w:ascii="宋体" w:eastAsia="宋体" w:hAnsi="宋体" w:cs="宋体"/>
                <w:color w:val="000000"/>
                <w:sz w:val="20"/>
              </w:rPr>
            </w:pPr>
            <w:r>
              <w:rPr>
                <w:rFonts w:ascii="宋体" w:eastAsia="宋体" w:hAnsi="宋体" w:cs="宋体" w:hint="eastAsia"/>
                <w:color w:val="000000"/>
                <w:kern w:val="0"/>
                <w:sz w:val="20"/>
                <w:lang w:bidi="ar"/>
              </w:rPr>
              <w:t>生活补助</w:t>
            </w:r>
          </w:p>
        </w:tc>
        <w:tc>
          <w:tcPr>
            <w:tcW w:w="2220" w:type="dxa"/>
            <w:tcBorders>
              <w:top w:val="single" w:sz="4" w:space="0" w:color="auto"/>
              <w:left w:val="single" w:sz="4" w:space="0" w:color="auto"/>
              <w:bottom w:val="single" w:sz="4" w:space="0" w:color="auto"/>
              <w:right w:val="single" w:sz="4" w:space="0" w:color="auto"/>
            </w:tcBorders>
            <w:shd w:val="clear" w:color="auto" w:fill="FFFFFF"/>
            <w:vAlign w:val="center"/>
          </w:tcPr>
          <w:p w14:paraId="4002EAD8"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0.72</w:t>
            </w:r>
          </w:p>
        </w:tc>
        <w:tc>
          <w:tcPr>
            <w:tcW w:w="1704" w:type="dxa"/>
            <w:tcBorders>
              <w:top w:val="single" w:sz="4" w:space="0" w:color="auto"/>
              <w:left w:val="single" w:sz="4" w:space="0" w:color="auto"/>
              <w:bottom w:val="single" w:sz="4" w:space="0" w:color="auto"/>
              <w:right w:val="single" w:sz="4" w:space="0" w:color="auto"/>
            </w:tcBorders>
            <w:vAlign w:val="center"/>
          </w:tcPr>
          <w:p w14:paraId="20FEBEF4" w14:textId="77777777" w:rsidR="00F05D86" w:rsidRDefault="0020218E">
            <w:pPr>
              <w:widowControl/>
              <w:jc w:val="right"/>
              <w:textAlignment w:val="center"/>
            </w:pPr>
            <w:r>
              <w:rPr>
                <w:rFonts w:ascii="宋体" w:eastAsia="宋体" w:hAnsi="宋体" w:cs="宋体" w:hint="eastAsia"/>
                <w:color w:val="000000"/>
                <w:kern w:val="0"/>
                <w:sz w:val="20"/>
                <w:lang w:bidi="ar"/>
              </w:rPr>
              <w:t>0.72</w:t>
            </w:r>
          </w:p>
        </w:tc>
        <w:tc>
          <w:tcPr>
            <w:tcW w:w="1831" w:type="dxa"/>
            <w:tcBorders>
              <w:top w:val="single" w:sz="4" w:space="0" w:color="auto"/>
              <w:left w:val="single" w:sz="4" w:space="0" w:color="auto"/>
              <w:bottom w:val="single" w:sz="4" w:space="0" w:color="auto"/>
              <w:right w:val="single" w:sz="4" w:space="0" w:color="auto"/>
            </w:tcBorders>
          </w:tcPr>
          <w:p w14:paraId="6C565EB3" w14:textId="77777777" w:rsidR="00F05D86" w:rsidRDefault="00F05D86">
            <w:pPr>
              <w:widowControl/>
              <w:jc w:val="right"/>
            </w:pPr>
          </w:p>
        </w:tc>
      </w:tr>
    </w:tbl>
    <w:tbl>
      <w:tblPr>
        <w:tblpPr w:leftFromText="180" w:rightFromText="180" w:vertAnchor="text" w:horzAnchor="page" w:tblpX="1309" w:tblpY="35"/>
        <w:tblOverlap w:val="never"/>
        <w:tblW w:w="9114" w:type="dxa"/>
        <w:tblLayout w:type="fixed"/>
        <w:tblLook w:val="04A0" w:firstRow="1" w:lastRow="0" w:firstColumn="1" w:lastColumn="0" w:noHBand="0" w:noVBand="1"/>
      </w:tblPr>
      <w:tblGrid>
        <w:gridCol w:w="4783"/>
        <w:gridCol w:w="1646"/>
        <w:gridCol w:w="1378"/>
        <w:gridCol w:w="1307"/>
      </w:tblGrid>
      <w:tr w:rsidR="00F05D86" w14:paraId="7479AE71" w14:textId="77777777">
        <w:trPr>
          <w:trHeight w:val="1200"/>
        </w:trPr>
        <w:tc>
          <w:tcPr>
            <w:tcW w:w="9114" w:type="dxa"/>
            <w:gridSpan w:val="4"/>
            <w:tcBorders>
              <w:top w:val="nil"/>
              <w:left w:val="nil"/>
              <w:right w:val="nil"/>
            </w:tcBorders>
            <w:vAlign w:val="center"/>
          </w:tcPr>
          <w:p w14:paraId="0F9B2731" w14:textId="77777777" w:rsidR="00F05D86" w:rsidRDefault="0020218E">
            <w:pPr>
              <w:widowControl/>
              <w:jc w:val="center"/>
              <w:rPr>
                <w:rFonts w:eastAsia="宋体"/>
                <w:color w:val="000000"/>
                <w:kern w:val="0"/>
                <w:sz w:val="44"/>
                <w:szCs w:val="44"/>
              </w:rPr>
            </w:pPr>
            <w:r>
              <w:rPr>
                <w:rFonts w:eastAsia="方正小标宋简体"/>
                <w:color w:val="000000"/>
                <w:kern w:val="0"/>
                <w:sz w:val="44"/>
                <w:szCs w:val="44"/>
              </w:rPr>
              <w:t>一般公共预算</w:t>
            </w:r>
            <w:r>
              <w:rPr>
                <w:rFonts w:eastAsia="方正小标宋简体"/>
                <w:color w:val="000000"/>
                <w:kern w:val="0"/>
                <w:sz w:val="44"/>
                <w:szCs w:val="44"/>
              </w:rPr>
              <w:t>“</w:t>
            </w:r>
            <w:r>
              <w:rPr>
                <w:rFonts w:eastAsia="方正小标宋简体"/>
                <w:color w:val="000000"/>
                <w:kern w:val="0"/>
                <w:sz w:val="44"/>
                <w:szCs w:val="44"/>
              </w:rPr>
              <w:t>三公</w:t>
            </w:r>
            <w:r>
              <w:rPr>
                <w:rFonts w:eastAsia="方正小标宋简体"/>
                <w:color w:val="000000"/>
                <w:kern w:val="0"/>
                <w:sz w:val="44"/>
                <w:szCs w:val="44"/>
              </w:rPr>
              <w:t>”</w:t>
            </w:r>
            <w:r>
              <w:rPr>
                <w:rFonts w:eastAsia="方正小标宋简体"/>
                <w:color w:val="000000"/>
                <w:kern w:val="0"/>
                <w:sz w:val="44"/>
                <w:szCs w:val="44"/>
              </w:rPr>
              <w:t>经费支出表</w:t>
            </w:r>
          </w:p>
        </w:tc>
      </w:tr>
      <w:tr w:rsidR="00F05D86" w14:paraId="70A6C629" w14:textId="77777777">
        <w:trPr>
          <w:trHeight w:val="424"/>
        </w:trPr>
        <w:tc>
          <w:tcPr>
            <w:tcW w:w="9114" w:type="dxa"/>
            <w:gridSpan w:val="4"/>
            <w:tcBorders>
              <w:bottom w:val="single" w:sz="4" w:space="0" w:color="auto"/>
            </w:tcBorders>
            <w:vAlign w:val="center"/>
          </w:tcPr>
          <w:p w14:paraId="4DE3CB3E" w14:textId="77777777" w:rsidR="00F05D86" w:rsidRDefault="0020218E">
            <w:pPr>
              <w:widowControl/>
              <w:jc w:val="right"/>
              <w:rPr>
                <w:rFonts w:eastAsia="华文细黑"/>
                <w:color w:val="000000"/>
                <w:kern w:val="0"/>
                <w:sz w:val="20"/>
              </w:rPr>
            </w:pPr>
            <w:r>
              <w:rPr>
                <w:rFonts w:eastAsia="华文细黑" w:hAnsi="华文细黑"/>
                <w:color w:val="000000"/>
                <w:kern w:val="0"/>
                <w:sz w:val="20"/>
              </w:rPr>
              <w:t>单位：万元</w:t>
            </w:r>
          </w:p>
        </w:tc>
      </w:tr>
      <w:tr w:rsidR="00F05D86" w14:paraId="675583D0" w14:textId="77777777">
        <w:trPr>
          <w:trHeight w:val="810"/>
        </w:trPr>
        <w:tc>
          <w:tcPr>
            <w:tcW w:w="4783" w:type="dxa"/>
            <w:tcBorders>
              <w:top w:val="single" w:sz="4" w:space="0" w:color="auto"/>
              <w:left w:val="single" w:sz="4" w:space="0" w:color="auto"/>
              <w:bottom w:val="single" w:sz="4" w:space="0" w:color="auto"/>
              <w:right w:val="single" w:sz="4" w:space="0" w:color="auto"/>
            </w:tcBorders>
            <w:vAlign w:val="center"/>
          </w:tcPr>
          <w:p w14:paraId="38A28C2D" w14:textId="77777777" w:rsidR="00F05D86" w:rsidRDefault="0020218E">
            <w:pPr>
              <w:widowControl/>
              <w:jc w:val="center"/>
              <w:rPr>
                <w:rFonts w:eastAsia="华文细黑"/>
                <w:color w:val="000000"/>
                <w:kern w:val="0"/>
                <w:sz w:val="20"/>
              </w:rPr>
            </w:pPr>
            <w:r>
              <w:rPr>
                <w:rFonts w:eastAsia="华文细黑" w:hAnsi="华文细黑"/>
                <w:color w:val="000000"/>
                <w:kern w:val="0"/>
                <w:sz w:val="20"/>
              </w:rPr>
              <w:t>项</w:t>
            </w:r>
            <w:r>
              <w:rPr>
                <w:rFonts w:eastAsia="华文细黑"/>
                <w:color w:val="000000"/>
                <w:kern w:val="0"/>
                <w:sz w:val="20"/>
              </w:rPr>
              <w:t xml:space="preserve">    </w:t>
            </w:r>
            <w:r>
              <w:rPr>
                <w:rFonts w:eastAsia="华文细黑" w:hAnsi="华文细黑"/>
                <w:color w:val="000000"/>
                <w:kern w:val="0"/>
                <w:sz w:val="20"/>
              </w:rPr>
              <w:t>目</w:t>
            </w:r>
          </w:p>
        </w:tc>
        <w:tc>
          <w:tcPr>
            <w:tcW w:w="1646" w:type="dxa"/>
            <w:tcBorders>
              <w:top w:val="single" w:sz="4" w:space="0" w:color="auto"/>
              <w:left w:val="nil"/>
              <w:bottom w:val="single" w:sz="4" w:space="0" w:color="auto"/>
              <w:right w:val="single" w:sz="4" w:space="0" w:color="auto"/>
            </w:tcBorders>
            <w:vAlign w:val="center"/>
          </w:tcPr>
          <w:p w14:paraId="06FE8913" w14:textId="77777777" w:rsidR="00F05D86" w:rsidRDefault="0020218E">
            <w:pPr>
              <w:widowControl/>
              <w:jc w:val="center"/>
              <w:rPr>
                <w:rFonts w:eastAsia="华文细黑"/>
                <w:color w:val="000000"/>
                <w:kern w:val="0"/>
                <w:sz w:val="20"/>
              </w:rPr>
            </w:pPr>
            <w:r>
              <w:rPr>
                <w:rFonts w:eastAsia="华文细黑"/>
                <w:color w:val="000000"/>
                <w:kern w:val="0"/>
                <w:sz w:val="20"/>
              </w:rPr>
              <w:t>2025</w:t>
            </w:r>
            <w:r>
              <w:rPr>
                <w:rFonts w:eastAsia="华文细黑" w:hAnsi="华文细黑"/>
                <w:color w:val="000000"/>
                <w:kern w:val="0"/>
                <w:sz w:val="20"/>
              </w:rPr>
              <w:t>年预算数</w:t>
            </w:r>
          </w:p>
        </w:tc>
        <w:tc>
          <w:tcPr>
            <w:tcW w:w="1378" w:type="dxa"/>
            <w:tcBorders>
              <w:top w:val="single" w:sz="4" w:space="0" w:color="auto"/>
              <w:left w:val="nil"/>
              <w:bottom w:val="single" w:sz="4" w:space="0" w:color="auto"/>
              <w:right w:val="single" w:sz="4" w:space="0" w:color="auto"/>
            </w:tcBorders>
            <w:vAlign w:val="center"/>
          </w:tcPr>
          <w:p w14:paraId="4469CB3E" w14:textId="77777777" w:rsidR="00F05D86" w:rsidRDefault="0020218E">
            <w:pPr>
              <w:widowControl/>
              <w:jc w:val="center"/>
              <w:rPr>
                <w:rFonts w:eastAsia="华文细黑"/>
                <w:color w:val="000000"/>
                <w:kern w:val="0"/>
                <w:sz w:val="20"/>
              </w:rPr>
            </w:pPr>
            <w:r>
              <w:rPr>
                <w:rFonts w:eastAsia="华文细黑" w:hint="eastAsia"/>
                <w:color w:val="000000"/>
                <w:kern w:val="0"/>
                <w:sz w:val="20"/>
              </w:rPr>
              <w:t>当年预算</w:t>
            </w:r>
          </w:p>
        </w:tc>
        <w:tc>
          <w:tcPr>
            <w:tcW w:w="1307" w:type="dxa"/>
            <w:tcBorders>
              <w:top w:val="single" w:sz="4" w:space="0" w:color="auto"/>
              <w:left w:val="nil"/>
              <w:bottom w:val="single" w:sz="4" w:space="0" w:color="auto"/>
              <w:right w:val="single" w:sz="4" w:space="0" w:color="auto"/>
            </w:tcBorders>
            <w:vAlign w:val="center"/>
          </w:tcPr>
          <w:p w14:paraId="68A6318B" w14:textId="77777777" w:rsidR="00F05D86" w:rsidRDefault="0020218E">
            <w:pPr>
              <w:widowControl/>
              <w:jc w:val="center"/>
              <w:rPr>
                <w:rFonts w:eastAsia="华文细黑"/>
                <w:color w:val="000000"/>
                <w:kern w:val="0"/>
                <w:sz w:val="20"/>
              </w:rPr>
            </w:pPr>
            <w:r>
              <w:rPr>
                <w:rFonts w:eastAsia="华文细黑" w:hint="eastAsia"/>
                <w:color w:val="000000"/>
                <w:kern w:val="0"/>
                <w:sz w:val="20"/>
              </w:rPr>
              <w:t>上年结转</w:t>
            </w:r>
          </w:p>
        </w:tc>
      </w:tr>
      <w:tr w:rsidR="00F05D86" w14:paraId="404422C9" w14:textId="77777777">
        <w:trPr>
          <w:trHeight w:val="489"/>
        </w:trPr>
        <w:tc>
          <w:tcPr>
            <w:tcW w:w="4783" w:type="dxa"/>
            <w:tcBorders>
              <w:top w:val="nil"/>
              <w:left w:val="single" w:sz="4" w:space="0" w:color="auto"/>
              <w:bottom w:val="single" w:sz="4" w:space="0" w:color="auto"/>
              <w:right w:val="single" w:sz="4" w:space="0" w:color="auto"/>
            </w:tcBorders>
            <w:vAlign w:val="center"/>
          </w:tcPr>
          <w:p w14:paraId="3DCDD135" w14:textId="77777777" w:rsidR="00F05D86" w:rsidRDefault="0020218E">
            <w:pPr>
              <w:widowControl/>
              <w:jc w:val="center"/>
              <w:rPr>
                <w:rFonts w:eastAsia="宋体"/>
                <w:color w:val="000000"/>
                <w:kern w:val="0"/>
                <w:sz w:val="20"/>
              </w:rPr>
            </w:pPr>
            <w:r>
              <w:rPr>
                <w:rFonts w:eastAsia="宋体"/>
                <w:color w:val="000000"/>
                <w:kern w:val="0"/>
                <w:sz w:val="20"/>
              </w:rPr>
              <w:t>合</w:t>
            </w:r>
            <w:r>
              <w:rPr>
                <w:rFonts w:eastAsia="宋体"/>
                <w:color w:val="000000"/>
                <w:kern w:val="0"/>
                <w:sz w:val="20"/>
              </w:rPr>
              <w:t xml:space="preserve">    </w:t>
            </w:r>
            <w:r>
              <w:rPr>
                <w:rFonts w:eastAsia="宋体"/>
                <w:color w:val="000000"/>
                <w:kern w:val="0"/>
                <w:sz w:val="20"/>
              </w:rPr>
              <w:t>计</w:t>
            </w:r>
          </w:p>
        </w:tc>
        <w:tc>
          <w:tcPr>
            <w:tcW w:w="1646" w:type="dxa"/>
            <w:tcBorders>
              <w:top w:val="nil"/>
              <w:left w:val="nil"/>
              <w:bottom w:val="single" w:sz="4" w:space="0" w:color="auto"/>
              <w:right w:val="single" w:sz="4" w:space="0" w:color="auto"/>
            </w:tcBorders>
            <w:shd w:val="clear" w:color="auto" w:fill="FFFFFF"/>
            <w:vAlign w:val="center"/>
          </w:tcPr>
          <w:p w14:paraId="257AD3E9"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10.50</w:t>
            </w:r>
          </w:p>
        </w:tc>
        <w:tc>
          <w:tcPr>
            <w:tcW w:w="1378" w:type="dxa"/>
            <w:tcBorders>
              <w:top w:val="nil"/>
              <w:left w:val="nil"/>
              <w:bottom w:val="single" w:sz="4" w:space="0" w:color="auto"/>
              <w:right w:val="single" w:sz="4" w:space="0" w:color="auto"/>
            </w:tcBorders>
            <w:vAlign w:val="center"/>
          </w:tcPr>
          <w:p w14:paraId="491B716F" w14:textId="77777777" w:rsidR="00F05D86" w:rsidRDefault="0020218E">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6E12F2F2" w14:textId="77777777" w:rsidR="00F05D86" w:rsidRDefault="00F05D86">
            <w:pPr>
              <w:jc w:val="center"/>
              <w:rPr>
                <w:rFonts w:eastAsia="宋体"/>
                <w:color w:val="000000"/>
                <w:kern w:val="0"/>
                <w:sz w:val="20"/>
              </w:rPr>
            </w:pPr>
          </w:p>
        </w:tc>
      </w:tr>
      <w:tr w:rsidR="00F05D86" w14:paraId="07E50E82" w14:textId="77777777">
        <w:trPr>
          <w:trHeight w:val="567"/>
        </w:trPr>
        <w:tc>
          <w:tcPr>
            <w:tcW w:w="4783" w:type="dxa"/>
            <w:tcBorders>
              <w:top w:val="nil"/>
              <w:left w:val="single" w:sz="4" w:space="0" w:color="auto"/>
              <w:bottom w:val="single" w:sz="4" w:space="0" w:color="auto"/>
              <w:right w:val="single" w:sz="4" w:space="0" w:color="auto"/>
            </w:tcBorders>
            <w:vAlign w:val="center"/>
          </w:tcPr>
          <w:p w14:paraId="0E4567F8" w14:textId="77777777" w:rsidR="00F05D86" w:rsidRDefault="0020218E">
            <w:pPr>
              <w:widowControl/>
              <w:ind w:firstLineChars="100" w:firstLine="200"/>
              <w:jc w:val="left"/>
              <w:rPr>
                <w:rFonts w:eastAsia="宋体"/>
                <w:color w:val="000000"/>
                <w:kern w:val="0"/>
                <w:sz w:val="20"/>
              </w:rPr>
            </w:pPr>
            <w:r>
              <w:rPr>
                <w:rFonts w:eastAsia="宋体"/>
                <w:color w:val="000000"/>
                <w:kern w:val="0"/>
                <w:sz w:val="20"/>
              </w:rPr>
              <w:t>1</w:t>
            </w:r>
            <w:r>
              <w:rPr>
                <w:rFonts w:eastAsia="宋体"/>
                <w:color w:val="000000"/>
                <w:kern w:val="0"/>
                <w:sz w:val="20"/>
              </w:rPr>
              <w:t>、因公出国（境）费用</w:t>
            </w:r>
          </w:p>
        </w:tc>
        <w:tc>
          <w:tcPr>
            <w:tcW w:w="1646" w:type="dxa"/>
            <w:tcBorders>
              <w:top w:val="nil"/>
              <w:left w:val="nil"/>
              <w:bottom w:val="single" w:sz="4" w:space="0" w:color="auto"/>
              <w:right w:val="single" w:sz="4" w:space="0" w:color="auto"/>
            </w:tcBorders>
            <w:vAlign w:val="center"/>
          </w:tcPr>
          <w:p w14:paraId="71D6EA98" w14:textId="77777777" w:rsidR="00F05D86" w:rsidRDefault="00F05D86">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34E63103" w14:textId="77777777" w:rsidR="00F05D86" w:rsidRDefault="0020218E">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2F27EDB6" w14:textId="77777777" w:rsidR="00F05D86" w:rsidRDefault="00F05D86">
            <w:pPr>
              <w:jc w:val="center"/>
              <w:rPr>
                <w:rFonts w:eastAsia="宋体"/>
                <w:color w:val="000000"/>
                <w:kern w:val="0"/>
                <w:sz w:val="20"/>
              </w:rPr>
            </w:pPr>
          </w:p>
        </w:tc>
      </w:tr>
      <w:tr w:rsidR="00F05D86" w14:paraId="7808A3F4" w14:textId="77777777">
        <w:trPr>
          <w:trHeight w:val="547"/>
        </w:trPr>
        <w:tc>
          <w:tcPr>
            <w:tcW w:w="4783" w:type="dxa"/>
            <w:tcBorders>
              <w:top w:val="nil"/>
              <w:left w:val="single" w:sz="4" w:space="0" w:color="auto"/>
              <w:bottom w:val="single" w:sz="4" w:space="0" w:color="auto"/>
              <w:right w:val="single" w:sz="4" w:space="0" w:color="auto"/>
            </w:tcBorders>
            <w:vAlign w:val="center"/>
          </w:tcPr>
          <w:p w14:paraId="63584D6A" w14:textId="77777777" w:rsidR="00F05D86" w:rsidRDefault="0020218E">
            <w:pPr>
              <w:widowControl/>
              <w:ind w:firstLineChars="100" w:firstLine="200"/>
              <w:jc w:val="left"/>
              <w:rPr>
                <w:rFonts w:eastAsia="宋体"/>
                <w:color w:val="000000"/>
                <w:kern w:val="0"/>
                <w:sz w:val="20"/>
              </w:rPr>
            </w:pPr>
            <w:r>
              <w:rPr>
                <w:rFonts w:eastAsia="宋体"/>
                <w:color w:val="000000"/>
                <w:kern w:val="0"/>
                <w:sz w:val="20"/>
              </w:rPr>
              <w:t>2</w:t>
            </w:r>
            <w:r>
              <w:rPr>
                <w:rFonts w:eastAsia="宋体"/>
                <w:color w:val="000000"/>
                <w:kern w:val="0"/>
                <w:sz w:val="20"/>
              </w:rPr>
              <w:t>、公务接待费</w:t>
            </w:r>
          </w:p>
        </w:tc>
        <w:tc>
          <w:tcPr>
            <w:tcW w:w="1646" w:type="dxa"/>
            <w:tcBorders>
              <w:top w:val="nil"/>
              <w:left w:val="nil"/>
              <w:bottom w:val="single" w:sz="4" w:space="0" w:color="auto"/>
              <w:right w:val="single" w:sz="4" w:space="0" w:color="auto"/>
            </w:tcBorders>
            <w:vAlign w:val="center"/>
          </w:tcPr>
          <w:p w14:paraId="735FE849" w14:textId="77777777" w:rsidR="00F05D86" w:rsidRDefault="00F05D86">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09F1D21E" w14:textId="77777777" w:rsidR="00F05D86" w:rsidRDefault="0020218E">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550CA715" w14:textId="77777777" w:rsidR="00F05D86" w:rsidRDefault="00F05D86">
            <w:pPr>
              <w:jc w:val="center"/>
              <w:rPr>
                <w:rFonts w:eastAsia="宋体"/>
                <w:color w:val="000000"/>
                <w:kern w:val="0"/>
                <w:sz w:val="20"/>
              </w:rPr>
            </w:pPr>
          </w:p>
        </w:tc>
      </w:tr>
      <w:tr w:rsidR="00F05D86" w14:paraId="11D6C193" w14:textId="77777777">
        <w:trPr>
          <w:trHeight w:val="555"/>
        </w:trPr>
        <w:tc>
          <w:tcPr>
            <w:tcW w:w="4783" w:type="dxa"/>
            <w:tcBorders>
              <w:top w:val="nil"/>
              <w:left w:val="single" w:sz="4" w:space="0" w:color="auto"/>
              <w:bottom w:val="single" w:sz="4" w:space="0" w:color="auto"/>
              <w:right w:val="single" w:sz="4" w:space="0" w:color="auto"/>
            </w:tcBorders>
            <w:vAlign w:val="center"/>
          </w:tcPr>
          <w:p w14:paraId="50166672" w14:textId="77777777" w:rsidR="00F05D86" w:rsidRDefault="0020218E">
            <w:pPr>
              <w:widowControl/>
              <w:ind w:firstLineChars="100" w:firstLine="200"/>
              <w:jc w:val="left"/>
              <w:rPr>
                <w:rFonts w:eastAsia="宋体"/>
                <w:color w:val="000000"/>
                <w:kern w:val="0"/>
                <w:sz w:val="20"/>
              </w:rPr>
            </w:pPr>
            <w:r>
              <w:rPr>
                <w:rFonts w:eastAsia="宋体"/>
                <w:color w:val="000000"/>
                <w:kern w:val="0"/>
                <w:sz w:val="20"/>
              </w:rPr>
              <w:t>3</w:t>
            </w:r>
            <w:r>
              <w:rPr>
                <w:rFonts w:eastAsia="宋体"/>
                <w:color w:val="000000"/>
                <w:kern w:val="0"/>
                <w:sz w:val="20"/>
              </w:rPr>
              <w:t>、公务用车费</w:t>
            </w:r>
          </w:p>
        </w:tc>
        <w:tc>
          <w:tcPr>
            <w:tcW w:w="1646" w:type="dxa"/>
            <w:tcBorders>
              <w:top w:val="nil"/>
              <w:left w:val="nil"/>
              <w:bottom w:val="single" w:sz="4" w:space="0" w:color="auto"/>
              <w:right w:val="single" w:sz="4" w:space="0" w:color="auto"/>
            </w:tcBorders>
            <w:vAlign w:val="center"/>
          </w:tcPr>
          <w:p w14:paraId="3A176425" w14:textId="77777777" w:rsidR="00F05D86" w:rsidRDefault="0020218E">
            <w:pPr>
              <w:widowControl/>
              <w:jc w:val="center"/>
              <w:rPr>
                <w:rFonts w:eastAsia="宋体"/>
                <w:color w:val="000000"/>
                <w:kern w:val="0"/>
                <w:sz w:val="20"/>
              </w:rPr>
            </w:pPr>
            <w:r>
              <w:rPr>
                <w:rFonts w:eastAsia="宋体" w:hint="eastAsia"/>
                <w:color w:val="000000"/>
                <w:kern w:val="0"/>
                <w:sz w:val="20"/>
              </w:rPr>
              <w:t>10.5</w:t>
            </w:r>
          </w:p>
        </w:tc>
        <w:tc>
          <w:tcPr>
            <w:tcW w:w="1378" w:type="dxa"/>
            <w:tcBorders>
              <w:top w:val="nil"/>
              <w:left w:val="nil"/>
              <w:bottom w:val="single" w:sz="4" w:space="0" w:color="auto"/>
              <w:right w:val="single" w:sz="4" w:space="0" w:color="auto"/>
            </w:tcBorders>
            <w:vAlign w:val="center"/>
          </w:tcPr>
          <w:p w14:paraId="2AFB3F90" w14:textId="77777777" w:rsidR="00F05D86" w:rsidRDefault="0020218E">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1184FEBC" w14:textId="77777777" w:rsidR="00F05D86" w:rsidRDefault="00F05D86">
            <w:pPr>
              <w:jc w:val="center"/>
              <w:rPr>
                <w:rFonts w:eastAsia="宋体"/>
                <w:color w:val="000000"/>
                <w:kern w:val="0"/>
                <w:sz w:val="20"/>
              </w:rPr>
            </w:pPr>
          </w:p>
        </w:tc>
      </w:tr>
      <w:tr w:rsidR="00F05D86" w14:paraId="6B43E23C" w14:textId="77777777">
        <w:trPr>
          <w:trHeight w:val="577"/>
        </w:trPr>
        <w:tc>
          <w:tcPr>
            <w:tcW w:w="4783" w:type="dxa"/>
            <w:tcBorders>
              <w:top w:val="nil"/>
              <w:left w:val="single" w:sz="4" w:space="0" w:color="auto"/>
              <w:bottom w:val="single" w:sz="4" w:space="0" w:color="auto"/>
              <w:right w:val="single" w:sz="4" w:space="0" w:color="auto"/>
            </w:tcBorders>
            <w:vAlign w:val="center"/>
          </w:tcPr>
          <w:p w14:paraId="7B2BCD4C" w14:textId="77777777" w:rsidR="00F05D86" w:rsidRDefault="0020218E">
            <w:pPr>
              <w:widowControl/>
              <w:ind w:firstLineChars="200" w:firstLine="400"/>
              <w:jc w:val="left"/>
              <w:rPr>
                <w:rFonts w:eastAsia="宋体"/>
                <w:color w:val="000000"/>
                <w:kern w:val="0"/>
                <w:sz w:val="20"/>
              </w:rPr>
            </w:pPr>
            <w:r>
              <w:rPr>
                <w:rFonts w:eastAsia="宋体"/>
                <w:color w:val="000000"/>
                <w:kern w:val="0"/>
                <w:sz w:val="20"/>
              </w:rPr>
              <w:t>其中：（</w:t>
            </w:r>
            <w:r>
              <w:rPr>
                <w:rFonts w:eastAsia="宋体"/>
                <w:color w:val="000000"/>
                <w:kern w:val="0"/>
                <w:sz w:val="20"/>
              </w:rPr>
              <w:t>1</w:t>
            </w:r>
            <w:r>
              <w:rPr>
                <w:rFonts w:eastAsia="宋体"/>
                <w:color w:val="000000"/>
                <w:kern w:val="0"/>
                <w:sz w:val="20"/>
              </w:rPr>
              <w:t>）公务用车运行维护费</w:t>
            </w:r>
          </w:p>
        </w:tc>
        <w:tc>
          <w:tcPr>
            <w:tcW w:w="1646" w:type="dxa"/>
            <w:tcBorders>
              <w:top w:val="nil"/>
              <w:left w:val="nil"/>
              <w:bottom w:val="single" w:sz="4" w:space="0" w:color="auto"/>
              <w:right w:val="single" w:sz="4" w:space="0" w:color="auto"/>
            </w:tcBorders>
            <w:shd w:val="clear" w:color="auto" w:fill="FFFFFF"/>
            <w:vAlign w:val="center"/>
          </w:tcPr>
          <w:p w14:paraId="097A5253"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10.50</w:t>
            </w:r>
          </w:p>
        </w:tc>
        <w:tc>
          <w:tcPr>
            <w:tcW w:w="1378" w:type="dxa"/>
            <w:tcBorders>
              <w:top w:val="nil"/>
              <w:left w:val="nil"/>
              <w:bottom w:val="single" w:sz="4" w:space="0" w:color="auto"/>
              <w:right w:val="single" w:sz="4" w:space="0" w:color="auto"/>
            </w:tcBorders>
            <w:vAlign w:val="center"/>
          </w:tcPr>
          <w:p w14:paraId="629B13EF" w14:textId="77777777" w:rsidR="00F05D86" w:rsidRDefault="0020218E">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01C23541" w14:textId="77777777" w:rsidR="00F05D86" w:rsidRDefault="00F05D86">
            <w:pPr>
              <w:jc w:val="center"/>
              <w:rPr>
                <w:rFonts w:eastAsia="宋体"/>
                <w:color w:val="000000"/>
                <w:kern w:val="0"/>
                <w:sz w:val="20"/>
              </w:rPr>
            </w:pPr>
          </w:p>
        </w:tc>
      </w:tr>
      <w:tr w:rsidR="00F05D86" w14:paraId="35F169EE" w14:textId="77777777">
        <w:trPr>
          <w:trHeight w:val="557"/>
        </w:trPr>
        <w:tc>
          <w:tcPr>
            <w:tcW w:w="4783" w:type="dxa"/>
            <w:tcBorders>
              <w:top w:val="nil"/>
              <w:left w:val="single" w:sz="4" w:space="0" w:color="auto"/>
              <w:bottom w:val="single" w:sz="4" w:space="0" w:color="auto"/>
              <w:right w:val="single" w:sz="4" w:space="0" w:color="auto"/>
            </w:tcBorders>
            <w:vAlign w:val="center"/>
          </w:tcPr>
          <w:p w14:paraId="74DBCC4C" w14:textId="77777777" w:rsidR="00F05D86" w:rsidRDefault="0020218E">
            <w:pPr>
              <w:widowControl/>
              <w:jc w:val="left"/>
              <w:rPr>
                <w:rFonts w:eastAsia="宋体"/>
                <w:color w:val="000000"/>
                <w:kern w:val="0"/>
                <w:sz w:val="20"/>
              </w:rPr>
            </w:pPr>
            <w:r>
              <w:rPr>
                <w:rFonts w:eastAsia="宋体"/>
                <w:color w:val="000000"/>
                <w:kern w:val="0"/>
                <w:sz w:val="20"/>
              </w:rPr>
              <w:t xml:space="preserve">          </w:t>
            </w:r>
            <w:r>
              <w:rPr>
                <w:rFonts w:eastAsia="宋体"/>
                <w:color w:val="000000"/>
                <w:kern w:val="0"/>
                <w:sz w:val="20"/>
              </w:rPr>
              <w:t>（</w:t>
            </w:r>
            <w:r>
              <w:rPr>
                <w:rFonts w:eastAsia="宋体"/>
                <w:color w:val="000000"/>
                <w:kern w:val="0"/>
                <w:sz w:val="20"/>
              </w:rPr>
              <w:t>2</w:t>
            </w:r>
            <w:r>
              <w:rPr>
                <w:rFonts w:eastAsia="宋体"/>
                <w:color w:val="000000"/>
                <w:kern w:val="0"/>
                <w:sz w:val="20"/>
              </w:rPr>
              <w:t>）公务用车购置</w:t>
            </w:r>
          </w:p>
        </w:tc>
        <w:tc>
          <w:tcPr>
            <w:tcW w:w="1646" w:type="dxa"/>
            <w:tcBorders>
              <w:top w:val="nil"/>
              <w:left w:val="nil"/>
              <w:bottom w:val="single" w:sz="4" w:space="0" w:color="auto"/>
              <w:right w:val="single" w:sz="4" w:space="0" w:color="auto"/>
            </w:tcBorders>
            <w:vAlign w:val="center"/>
          </w:tcPr>
          <w:p w14:paraId="30870B51" w14:textId="77777777" w:rsidR="00F05D86" w:rsidRDefault="00F05D86">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062058F8" w14:textId="77777777" w:rsidR="00F05D86" w:rsidRDefault="0020218E">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0409F02D" w14:textId="77777777" w:rsidR="00F05D86" w:rsidRDefault="00F05D86">
            <w:pPr>
              <w:jc w:val="center"/>
              <w:rPr>
                <w:rFonts w:eastAsia="宋体"/>
                <w:color w:val="000000"/>
                <w:kern w:val="0"/>
                <w:sz w:val="20"/>
              </w:rPr>
            </w:pPr>
          </w:p>
        </w:tc>
      </w:tr>
      <w:tr w:rsidR="00F05D86" w14:paraId="509E3B77" w14:textId="77777777">
        <w:trPr>
          <w:trHeight w:val="1275"/>
        </w:trPr>
        <w:tc>
          <w:tcPr>
            <w:tcW w:w="9114" w:type="dxa"/>
            <w:gridSpan w:val="4"/>
            <w:tcBorders>
              <w:top w:val="single" w:sz="4" w:space="0" w:color="auto"/>
              <w:left w:val="nil"/>
              <w:bottom w:val="nil"/>
              <w:right w:val="nil"/>
            </w:tcBorders>
            <w:vAlign w:val="center"/>
          </w:tcPr>
          <w:p w14:paraId="4072303D" w14:textId="77777777" w:rsidR="00F05D86" w:rsidRDefault="0020218E">
            <w:pPr>
              <w:widowControl/>
              <w:jc w:val="left"/>
              <w:rPr>
                <w:color w:val="000000"/>
                <w:kern w:val="0"/>
                <w:sz w:val="28"/>
                <w:szCs w:val="28"/>
              </w:rPr>
            </w:pPr>
            <w:r>
              <w:rPr>
                <w:rFonts w:eastAsia="宋体"/>
                <w:color w:val="000000"/>
                <w:kern w:val="0"/>
                <w:sz w:val="28"/>
                <w:szCs w:val="28"/>
              </w:rPr>
              <w:t xml:space="preserve">  </w:t>
            </w:r>
            <w:r>
              <w:rPr>
                <w:color w:val="000000"/>
                <w:kern w:val="0"/>
                <w:sz w:val="28"/>
                <w:szCs w:val="28"/>
              </w:rPr>
              <w:t>说明：</w:t>
            </w:r>
            <w:r>
              <w:rPr>
                <w:color w:val="000000"/>
                <w:kern w:val="0"/>
                <w:sz w:val="28"/>
                <w:szCs w:val="28"/>
              </w:rPr>
              <w:br/>
            </w:r>
            <w:r>
              <w:rPr>
                <w:rFonts w:eastAsia="宋体"/>
                <w:color w:val="000000"/>
                <w:kern w:val="0"/>
                <w:sz w:val="28"/>
                <w:szCs w:val="28"/>
              </w:rPr>
              <w:t xml:space="preserve">       1</w:t>
            </w:r>
            <w:r>
              <w:rPr>
                <w:color w:val="000000"/>
                <w:kern w:val="0"/>
                <w:sz w:val="28"/>
                <w:szCs w:val="28"/>
              </w:rPr>
              <w:t>、</w:t>
            </w:r>
            <w:r>
              <w:rPr>
                <w:rFonts w:eastAsia="宋体"/>
                <w:color w:val="000000"/>
                <w:kern w:val="0"/>
                <w:sz w:val="28"/>
                <w:szCs w:val="28"/>
              </w:rPr>
              <w:t>“2025</w:t>
            </w:r>
            <w:r>
              <w:rPr>
                <w:color w:val="000000"/>
                <w:kern w:val="0"/>
                <w:sz w:val="28"/>
                <w:szCs w:val="28"/>
              </w:rPr>
              <w:t>年预算数</w:t>
            </w:r>
            <w:r>
              <w:rPr>
                <w:rFonts w:eastAsia="宋体"/>
                <w:color w:val="000000"/>
                <w:kern w:val="0"/>
                <w:sz w:val="28"/>
                <w:szCs w:val="28"/>
              </w:rPr>
              <w:t>”</w:t>
            </w:r>
            <w:r>
              <w:rPr>
                <w:color w:val="000000"/>
                <w:kern w:val="0"/>
                <w:sz w:val="28"/>
                <w:szCs w:val="28"/>
              </w:rPr>
              <w:t>的单位范围包括部门本级及所属</w:t>
            </w:r>
            <w:r>
              <w:rPr>
                <w:rFonts w:eastAsia="宋体"/>
                <w:color w:val="000000"/>
                <w:kern w:val="0"/>
                <w:sz w:val="28"/>
                <w:szCs w:val="28"/>
                <w:u w:val="single"/>
              </w:rPr>
              <w:t xml:space="preserve">  </w:t>
            </w:r>
            <w:r>
              <w:rPr>
                <w:color w:val="000000"/>
                <w:kern w:val="0"/>
                <w:sz w:val="28"/>
                <w:szCs w:val="28"/>
              </w:rPr>
              <w:t>个预算单位。</w:t>
            </w:r>
            <w:r>
              <w:rPr>
                <w:rFonts w:eastAsia="宋体"/>
                <w:color w:val="000000"/>
                <w:kern w:val="0"/>
                <w:sz w:val="28"/>
                <w:szCs w:val="28"/>
              </w:rPr>
              <w:t xml:space="preserve">   </w:t>
            </w:r>
            <w:r>
              <w:rPr>
                <w:rFonts w:eastAsia="宋体"/>
                <w:color w:val="000000"/>
                <w:kern w:val="0"/>
                <w:sz w:val="28"/>
                <w:szCs w:val="28"/>
              </w:rPr>
              <w:br/>
              <w:t xml:space="preserve">       2</w:t>
            </w:r>
            <w:r>
              <w:rPr>
                <w:color w:val="000000"/>
                <w:kern w:val="0"/>
                <w:sz w:val="28"/>
                <w:szCs w:val="28"/>
              </w:rPr>
              <w:t>、</w:t>
            </w:r>
            <w:r>
              <w:rPr>
                <w:rFonts w:eastAsia="宋体"/>
                <w:color w:val="000000"/>
                <w:kern w:val="0"/>
                <w:sz w:val="28"/>
                <w:szCs w:val="28"/>
              </w:rPr>
              <w:t>“2025</w:t>
            </w:r>
            <w:r>
              <w:rPr>
                <w:color w:val="000000"/>
                <w:kern w:val="0"/>
                <w:sz w:val="28"/>
                <w:szCs w:val="28"/>
              </w:rPr>
              <w:t>年预算数</w:t>
            </w:r>
            <w:r>
              <w:rPr>
                <w:rFonts w:eastAsia="宋体"/>
                <w:color w:val="000000"/>
                <w:kern w:val="0"/>
                <w:sz w:val="28"/>
                <w:szCs w:val="28"/>
              </w:rPr>
              <w:t>”</w:t>
            </w:r>
            <w:r>
              <w:rPr>
                <w:color w:val="000000"/>
                <w:kern w:val="0"/>
                <w:sz w:val="28"/>
                <w:szCs w:val="28"/>
              </w:rPr>
              <w:t>的实有人员</w:t>
            </w:r>
            <w:r>
              <w:rPr>
                <w:rFonts w:eastAsia="宋体"/>
                <w:color w:val="000000"/>
                <w:kern w:val="0"/>
                <w:sz w:val="28"/>
                <w:szCs w:val="28"/>
                <w:u w:val="single"/>
              </w:rPr>
              <w:t xml:space="preserve"> </w:t>
            </w:r>
            <w:r>
              <w:rPr>
                <w:rFonts w:eastAsia="宋体" w:hint="eastAsia"/>
                <w:color w:val="000000"/>
                <w:kern w:val="0"/>
                <w:sz w:val="28"/>
                <w:szCs w:val="28"/>
                <w:u w:val="single"/>
              </w:rPr>
              <w:t>26</w:t>
            </w:r>
            <w:r>
              <w:rPr>
                <w:rFonts w:eastAsia="宋体"/>
                <w:color w:val="000000"/>
                <w:kern w:val="0"/>
                <w:sz w:val="28"/>
                <w:szCs w:val="28"/>
                <w:u w:val="single"/>
              </w:rPr>
              <w:t xml:space="preserve"> </w:t>
            </w:r>
            <w:r>
              <w:rPr>
                <w:color w:val="000000"/>
                <w:kern w:val="0"/>
                <w:sz w:val="28"/>
                <w:szCs w:val="28"/>
              </w:rPr>
              <w:t>人，其中：在职人员</w:t>
            </w:r>
            <w:r>
              <w:rPr>
                <w:rFonts w:eastAsia="宋体"/>
                <w:color w:val="000000"/>
                <w:kern w:val="0"/>
                <w:sz w:val="28"/>
                <w:szCs w:val="28"/>
                <w:u w:val="single"/>
              </w:rPr>
              <w:t xml:space="preserve"> </w:t>
            </w:r>
            <w:r>
              <w:rPr>
                <w:rFonts w:eastAsia="宋体" w:hint="eastAsia"/>
                <w:color w:val="000000"/>
                <w:kern w:val="0"/>
                <w:sz w:val="28"/>
                <w:szCs w:val="28"/>
                <w:u w:val="single"/>
              </w:rPr>
              <w:t>26</w:t>
            </w:r>
            <w:r>
              <w:rPr>
                <w:rFonts w:eastAsia="宋体"/>
                <w:color w:val="000000"/>
                <w:kern w:val="0"/>
                <w:sz w:val="28"/>
                <w:szCs w:val="28"/>
                <w:u w:val="single"/>
              </w:rPr>
              <w:t xml:space="preserve"> </w:t>
            </w:r>
            <w:r>
              <w:rPr>
                <w:color w:val="000000"/>
                <w:kern w:val="0"/>
                <w:sz w:val="28"/>
                <w:szCs w:val="28"/>
              </w:rPr>
              <w:t>人，离退休人员</w:t>
            </w:r>
            <w:r>
              <w:rPr>
                <w:rFonts w:eastAsia="宋体"/>
                <w:color w:val="000000"/>
                <w:kern w:val="0"/>
                <w:sz w:val="28"/>
                <w:szCs w:val="28"/>
                <w:u w:val="single"/>
              </w:rPr>
              <w:t xml:space="preserve"> </w:t>
            </w:r>
            <w:r>
              <w:rPr>
                <w:rFonts w:eastAsia="宋体" w:hint="eastAsia"/>
                <w:color w:val="000000"/>
                <w:kern w:val="0"/>
                <w:sz w:val="28"/>
                <w:szCs w:val="28"/>
                <w:u w:val="single"/>
              </w:rPr>
              <w:t>0</w:t>
            </w:r>
            <w:r>
              <w:rPr>
                <w:rFonts w:eastAsia="宋体"/>
                <w:color w:val="000000"/>
                <w:kern w:val="0"/>
                <w:sz w:val="28"/>
                <w:szCs w:val="28"/>
                <w:u w:val="single"/>
              </w:rPr>
              <w:t xml:space="preserve"> </w:t>
            </w:r>
            <w:r>
              <w:rPr>
                <w:color w:val="000000"/>
                <w:kern w:val="0"/>
                <w:sz w:val="28"/>
                <w:szCs w:val="28"/>
              </w:rPr>
              <w:t>人。</w:t>
            </w:r>
          </w:p>
          <w:p w14:paraId="18EA5916" w14:textId="77777777" w:rsidR="00F05D86" w:rsidRDefault="0020218E">
            <w:pPr>
              <w:widowControl/>
              <w:jc w:val="left"/>
              <w:rPr>
                <w:color w:val="000000"/>
                <w:kern w:val="0"/>
                <w:sz w:val="28"/>
                <w:szCs w:val="28"/>
              </w:rPr>
            </w:pPr>
            <w:r>
              <w:rPr>
                <w:rFonts w:hint="eastAsia"/>
                <w:color w:val="000000"/>
                <w:kern w:val="0"/>
                <w:sz w:val="28"/>
                <w:szCs w:val="28"/>
              </w:rPr>
              <w:t xml:space="preserve">       3</w:t>
            </w:r>
            <w:r>
              <w:rPr>
                <w:rFonts w:hint="eastAsia"/>
                <w:color w:val="000000"/>
                <w:kern w:val="0"/>
                <w:sz w:val="28"/>
                <w:szCs w:val="28"/>
              </w:rPr>
              <w:t>、按照吉林省财政厅《关于规范按权责发生制列支事项的通知》（吉财办〔</w:t>
            </w:r>
            <w:r>
              <w:rPr>
                <w:rFonts w:hint="eastAsia"/>
                <w:color w:val="000000"/>
                <w:kern w:val="0"/>
                <w:sz w:val="28"/>
                <w:szCs w:val="28"/>
              </w:rPr>
              <w:t>2021</w:t>
            </w:r>
            <w:r>
              <w:rPr>
                <w:rFonts w:hint="eastAsia"/>
                <w:color w:val="000000"/>
                <w:kern w:val="0"/>
                <w:sz w:val="28"/>
                <w:szCs w:val="28"/>
              </w:rPr>
              <w:t>〕</w:t>
            </w:r>
            <w:r>
              <w:rPr>
                <w:rFonts w:hint="eastAsia"/>
                <w:color w:val="000000"/>
                <w:kern w:val="0"/>
                <w:sz w:val="28"/>
                <w:szCs w:val="28"/>
              </w:rPr>
              <w:t>900</w:t>
            </w:r>
            <w:r>
              <w:rPr>
                <w:rFonts w:hint="eastAsia"/>
                <w:color w:val="000000"/>
                <w:kern w:val="0"/>
                <w:sz w:val="28"/>
                <w:szCs w:val="28"/>
              </w:rPr>
              <w:t>号）及《吉林省省级部门财政拨款结转和结余资金管理办法》（吉财预〔</w:t>
            </w:r>
            <w:r>
              <w:rPr>
                <w:rFonts w:hint="eastAsia"/>
                <w:color w:val="000000"/>
                <w:kern w:val="0"/>
                <w:sz w:val="28"/>
                <w:szCs w:val="28"/>
              </w:rPr>
              <w:t>2021</w:t>
            </w:r>
            <w:r>
              <w:rPr>
                <w:rFonts w:hint="eastAsia"/>
                <w:color w:val="000000"/>
                <w:kern w:val="0"/>
                <w:sz w:val="28"/>
                <w:szCs w:val="28"/>
              </w:rPr>
              <w:t>〕</w:t>
            </w:r>
            <w:r>
              <w:rPr>
                <w:rFonts w:hint="eastAsia"/>
                <w:color w:val="000000"/>
                <w:kern w:val="0"/>
                <w:sz w:val="28"/>
                <w:szCs w:val="28"/>
              </w:rPr>
              <w:t>1120</w:t>
            </w:r>
            <w:r>
              <w:rPr>
                <w:rFonts w:hint="eastAsia"/>
                <w:color w:val="000000"/>
                <w:kern w:val="0"/>
                <w:sz w:val="28"/>
                <w:szCs w:val="28"/>
              </w:rPr>
              <w:t>号）要求，坚持“过紧日子”思想，在</w:t>
            </w:r>
            <w:r>
              <w:rPr>
                <w:rFonts w:hint="eastAsia"/>
                <w:color w:val="000000"/>
                <w:kern w:val="0"/>
                <w:sz w:val="28"/>
                <w:szCs w:val="28"/>
              </w:rPr>
              <w:t>2025</w:t>
            </w:r>
            <w:r>
              <w:rPr>
                <w:rFonts w:hint="eastAsia"/>
                <w:color w:val="000000"/>
                <w:kern w:val="0"/>
                <w:sz w:val="28"/>
                <w:szCs w:val="28"/>
              </w:rPr>
              <w:t>年“三公”经费预算中“上年结转”额度在</w:t>
            </w:r>
            <w:r>
              <w:rPr>
                <w:rFonts w:hint="eastAsia"/>
                <w:color w:val="000000"/>
                <w:kern w:val="0"/>
                <w:sz w:val="28"/>
                <w:szCs w:val="28"/>
              </w:rPr>
              <w:t>2025</w:t>
            </w:r>
            <w:r>
              <w:rPr>
                <w:rFonts w:hint="eastAsia"/>
                <w:color w:val="000000"/>
                <w:kern w:val="0"/>
                <w:sz w:val="28"/>
                <w:szCs w:val="28"/>
              </w:rPr>
              <w:t>年预算执行中由省财政统一收回，不再形成“三公经费”支出。</w:t>
            </w:r>
          </w:p>
        </w:tc>
      </w:tr>
    </w:tbl>
    <w:p w14:paraId="66B37D42" w14:textId="77777777" w:rsidR="00F05D86" w:rsidRDefault="00F05D86">
      <w:pPr>
        <w:ind w:firstLineChars="200" w:firstLine="640"/>
      </w:pPr>
    </w:p>
    <w:p w14:paraId="1A809657" w14:textId="77777777" w:rsidR="00F05D86" w:rsidRDefault="00F05D86">
      <w:pPr>
        <w:ind w:firstLineChars="200" w:firstLine="640"/>
        <w:rPr>
          <w:rFonts w:eastAsia="楷体"/>
        </w:rPr>
      </w:pPr>
    </w:p>
    <w:p w14:paraId="25027E25" w14:textId="77777777" w:rsidR="00F05D86" w:rsidRDefault="00F05D86">
      <w:pPr>
        <w:ind w:firstLineChars="200" w:firstLine="640"/>
        <w:rPr>
          <w:rFonts w:eastAsia="楷体"/>
        </w:rPr>
      </w:pPr>
    </w:p>
    <w:p w14:paraId="03787C7D" w14:textId="77777777" w:rsidR="00F05D86" w:rsidRDefault="00F05D86">
      <w:pPr>
        <w:ind w:firstLineChars="200" w:firstLine="640"/>
        <w:rPr>
          <w:rFonts w:eastAsia="楷体"/>
        </w:rPr>
      </w:pPr>
    </w:p>
    <w:p w14:paraId="6C9DC216" w14:textId="77777777" w:rsidR="00F05D86" w:rsidRDefault="00F05D86">
      <w:pPr>
        <w:ind w:firstLineChars="200" w:firstLine="640"/>
        <w:rPr>
          <w:rFonts w:eastAsia="楷体"/>
        </w:rPr>
      </w:pPr>
    </w:p>
    <w:p w14:paraId="45FDB409" w14:textId="77777777" w:rsidR="00F05D86" w:rsidRDefault="0020218E">
      <w:pPr>
        <w:rPr>
          <w:rFonts w:eastAsia="楷体"/>
        </w:rPr>
      </w:pPr>
      <w:r>
        <w:rPr>
          <w:rFonts w:eastAsia="楷体" w:hAnsi="楷体"/>
        </w:rPr>
        <w:br w:type="page"/>
      </w:r>
    </w:p>
    <w:tbl>
      <w:tblPr>
        <w:tblpPr w:leftFromText="180" w:rightFromText="180" w:vertAnchor="page" w:horzAnchor="page" w:tblpX="1516" w:tblpY="2487"/>
        <w:tblW w:w="0" w:type="auto"/>
        <w:tblLayout w:type="fixed"/>
        <w:tblCellMar>
          <w:top w:w="15" w:type="dxa"/>
          <w:left w:w="15" w:type="dxa"/>
          <w:bottom w:w="15" w:type="dxa"/>
          <w:right w:w="15" w:type="dxa"/>
        </w:tblCellMar>
        <w:tblLook w:val="04A0" w:firstRow="1" w:lastRow="0" w:firstColumn="1" w:lastColumn="0" w:noHBand="0" w:noVBand="1"/>
      </w:tblPr>
      <w:tblGrid>
        <w:gridCol w:w="2552"/>
        <w:gridCol w:w="2147"/>
        <w:gridCol w:w="1704"/>
        <w:gridCol w:w="2386"/>
      </w:tblGrid>
      <w:tr w:rsidR="00F05D86" w14:paraId="2BBB1000" w14:textId="77777777">
        <w:trPr>
          <w:trHeight w:val="390"/>
        </w:trPr>
        <w:tc>
          <w:tcPr>
            <w:tcW w:w="8789" w:type="dxa"/>
            <w:gridSpan w:val="4"/>
            <w:tcBorders>
              <w:bottom w:val="single" w:sz="4" w:space="0" w:color="000000"/>
            </w:tcBorders>
            <w:vAlign w:val="center"/>
          </w:tcPr>
          <w:p w14:paraId="29C4CF34" w14:textId="77777777" w:rsidR="00F05D86" w:rsidRDefault="0020218E">
            <w:pPr>
              <w:widowControl/>
              <w:jc w:val="center"/>
              <w:rPr>
                <w:rFonts w:eastAsia="方正小标宋简体"/>
                <w:kern w:val="0"/>
                <w:sz w:val="44"/>
                <w:szCs w:val="44"/>
              </w:rPr>
            </w:pPr>
            <w:r>
              <w:rPr>
                <w:rFonts w:eastAsia="方正小标宋简体"/>
                <w:kern w:val="0"/>
                <w:sz w:val="44"/>
                <w:szCs w:val="44"/>
              </w:rPr>
              <w:lastRenderedPageBreak/>
              <w:t>政府性基金预算支出表</w:t>
            </w:r>
          </w:p>
          <w:p w14:paraId="29F07C86" w14:textId="77777777" w:rsidR="00F05D86" w:rsidRDefault="00F05D86">
            <w:pPr>
              <w:widowControl/>
              <w:jc w:val="right"/>
              <w:rPr>
                <w:rFonts w:eastAsia="华文细黑"/>
                <w:color w:val="000000"/>
                <w:kern w:val="0"/>
                <w:sz w:val="20"/>
              </w:rPr>
            </w:pPr>
          </w:p>
          <w:p w14:paraId="01D7A7AB" w14:textId="77777777" w:rsidR="00F05D86" w:rsidRDefault="0020218E">
            <w:pPr>
              <w:widowControl/>
              <w:jc w:val="right"/>
              <w:rPr>
                <w:rFonts w:eastAsia="华文细黑"/>
                <w:color w:val="000000"/>
                <w:kern w:val="0"/>
                <w:sz w:val="20"/>
              </w:rPr>
            </w:pPr>
            <w:r>
              <w:rPr>
                <w:rFonts w:eastAsia="华文细黑"/>
                <w:color w:val="000000"/>
                <w:kern w:val="0"/>
                <w:sz w:val="20"/>
              </w:rPr>
              <w:t>单位：万元</w:t>
            </w:r>
          </w:p>
        </w:tc>
      </w:tr>
      <w:tr w:rsidR="00F05D86" w14:paraId="749598B9" w14:textId="77777777">
        <w:trPr>
          <w:trHeight w:val="1420"/>
        </w:trPr>
        <w:tc>
          <w:tcPr>
            <w:tcW w:w="2552" w:type="dxa"/>
            <w:tcBorders>
              <w:left w:val="single" w:sz="4" w:space="0" w:color="000000"/>
              <w:bottom w:val="single" w:sz="4" w:space="0" w:color="000000"/>
              <w:right w:val="single" w:sz="4" w:space="0" w:color="000000"/>
            </w:tcBorders>
            <w:vAlign w:val="center"/>
          </w:tcPr>
          <w:p w14:paraId="34704A92" w14:textId="77777777" w:rsidR="00F05D86" w:rsidRDefault="0020218E">
            <w:pPr>
              <w:autoSpaceDN w:val="0"/>
              <w:jc w:val="center"/>
              <w:textAlignment w:val="center"/>
              <w:rPr>
                <w:rFonts w:eastAsia="华文细黑"/>
                <w:color w:val="000000"/>
                <w:sz w:val="20"/>
              </w:rPr>
            </w:pPr>
            <w:r>
              <w:rPr>
                <w:rFonts w:eastAsia="华文细黑"/>
                <w:color w:val="000000"/>
                <w:sz w:val="20"/>
              </w:rPr>
              <w:t>功能分类</w:t>
            </w:r>
          </w:p>
          <w:p w14:paraId="354D89AB" w14:textId="77777777" w:rsidR="00F05D86" w:rsidRDefault="0020218E">
            <w:pPr>
              <w:widowControl/>
              <w:jc w:val="center"/>
              <w:rPr>
                <w:rFonts w:eastAsia="华文细黑"/>
                <w:color w:val="000000"/>
                <w:kern w:val="0"/>
                <w:sz w:val="20"/>
              </w:rPr>
            </w:pPr>
            <w:r>
              <w:rPr>
                <w:rFonts w:eastAsia="华文细黑"/>
                <w:color w:val="000000"/>
                <w:sz w:val="20"/>
              </w:rPr>
              <w:t>科目名称</w:t>
            </w:r>
          </w:p>
        </w:tc>
        <w:tc>
          <w:tcPr>
            <w:tcW w:w="2147" w:type="dxa"/>
            <w:tcBorders>
              <w:left w:val="single" w:sz="4" w:space="0" w:color="000000"/>
              <w:bottom w:val="single" w:sz="4" w:space="0" w:color="000000"/>
              <w:right w:val="single" w:sz="4" w:space="0" w:color="000000"/>
            </w:tcBorders>
            <w:vAlign w:val="center"/>
          </w:tcPr>
          <w:p w14:paraId="63BAF637" w14:textId="77777777" w:rsidR="00F05D86" w:rsidRDefault="0020218E">
            <w:pPr>
              <w:widowControl/>
              <w:jc w:val="center"/>
              <w:rPr>
                <w:rFonts w:eastAsia="华文细黑"/>
                <w:color w:val="000000"/>
                <w:kern w:val="0"/>
                <w:sz w:val="20"/>
              </w:rPr>
            </w:pPr>
            <w:r>
              <w:rPr>
                <w:rFonts w:eastAsia="华文细黑" w:hint="eastAsia"/>
                <w:color w:val="000000"/>
                <w:kern w:val="0"/>
                <w:sz w:val="20"/>
              </w:rPr>
              <w:t>合计</w:t>
            </w:r>
          </w:p>
        </w:tc>
        <w:tc>
          <w:tcPr>
            <w:tcW w:w="1704" w:type="dxa"/>
            <w:tcBorders>
              <w:top w:val="single" w:sz="4" w:space="0" w:color="000000"/>
              <w:left w:val="single" w:sz="4" w:space="0" w:color="000000"/>
              <w:bottom w:val="single" w:sz="4" w:space="0" w:color="000000"/>
              <w:right w:val="single" w:sz="4" w:space="0" w:color="000000"/>
            </w:tcBorders>
            <w:vAlign w:val="center"/>
          </w:tcPr>
          <w:p w14:paraId="104FEC5A" w14:textId="77777777" w:rsidR="00F05D86" w:rsidRDefault="0020218E">
            <w:pPr>
              <w:widowControl/>
              <w:jc w:val="center"/>
              <w:rPr>
                <w:rFonts w:eastAsia="华文细黑"/>
                <w:color w:val="000000"/>
                <w:kern w:val="0"/>
                <w:sz w:val="20"/>
              </w:rPr>
            </w:pPr>
            <w:r>
              <w:rPr>
                <w:rFonts w:eastAsia="华文细黑"/>
                <w:color w:val="000000"/>
                <w:kern w:val="0"/>
                <w:sz w:val="20"/>
              </w:rPr>
              <w:t>基本支出</w:t>
            </w:r>
          </w:p>
        </w:tc>
        <w:tc>
          <w:tcPr>
            <w:tcW w:w="2386" w:type="dxa"/>
            <w:tcBorders>
              <w:top w:val="single" w:sz="4" w:space="0" w:color="000000"/>
              <w:left w:val="single" w:sz="4" w:space="0" w:color="000000"/>
              <w:bottom w:val="single" w:sz="4" w:space="0" w:color="000000"/>
              <w:right w:val="single" w:sz="4" w:space="0" w:color="000000"/>
            </w:tcBorders>
            <w:vAlign w:val="center"/>
          </w:tcPr>
          <w:p w14:paraId="0280CC90" w14:textId="77777777" w:rsidR="00F05D86" w:rsidRDefault="0020218E">
            <w:pPr>
              <w:widowControl/>
              <w:jc w:val="center"/>
              <w:rPr>
                <w:rFonts w:eastAsia="华文细黑"/>
                <w:color w:val="000000"/>
                <w:kern w:val="0"/>
                <w:sz w:val="20"/>
              </w:rPr>
            </w:pPr>
            <w:r>
              <w:rPr>
                <w:rFonts w:eastAsia="华文细黑" w:hint="eastAsia"/>
                <w:color w:val="000000"/>
                <w:kern w:val="0"/>
                <w:sz w:val="20"/>
              </w:rPr>
              <w:t>项目支出</w:t>
            </w:r>
          </w:p>
        </w:tc>
      </w:tr>
      <w:tr w:rsidR="00F05D86" w14:paraId="69653976" w14:textId="77777777">
        <w:trPr>
          <w:trHeight w:val="390"/>
        </w:trPr>
        <w:tc>
          <w:tcPr>
            <w:tcW w:w="2552" w:type="dxa"/>
            <w:tcBorders>
              <w:top w:val="single" w:sz="4" w:space="0" w:color="000000"/>
              <w:left w:val="single" w:sz="4" w:space="0" w:color="000000"/>
              <w:bottom w:val="single" w:sz="4" w:space="0" w:color="000000"/>
            </w:tcBorders>
            <w:shd w:val="clear" w:color="000000" w:fill="FFFFFF"/>
            <w:vAlign w:val="center"/>
          </w:tcPr>
          <w:p w14:paraId="15F65420" w14:textId="77777777" w:rsidR="00F05D86" w:rsidRDefault="00F05D86">
            <w:pPr>
              <w:widowControl/>
              <w:jc w:val="center"/>
              <w:rPr>
                <w:rFonts w:eastAsia="华文细黑"/>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02B38D3" w14:textId="77777777" w:rsidR="00F05D86" w:rsidRDefault="00F05D86">
            <w:pPr>
              <w:widowControl/>
              <w:jc w:val="center"/>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17A221E" w14:textId="77777777" w:rsidR="00F05D86" w:rsidRDefault="00F05D86">
            <w:pPr>
              <w:widowControl/>
              <w:jc w:val="center"/>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F241FED" w14:textId="77777777" w:rsidR="00F05D86" w:rsidRDefault="00F05D86">
            <w:pPr>
              <w:widowControl/>
              <w:jc w:val="center"/>
              <w:rPr>
                <w:rFonts w:eastAsia="宋体"/>
                <w:color w:val="000000"/>
                <w:kern w:val="0"/>
                <w:sz w:val="20"/>
              </w:rPr>
            </w:pPr>
          </w:p>
        </w:tc>
      </w:tr>
      <w:tr w:rsidR="00F05D86" w14:paraId="64EC8F64"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5ECDF7C" w14:textId="77777777" w:rsidR="00F05D86" w:rsidRDefault="00F05D86">
            <w:pPr>
              <w:widowControl/>
              <w:jc w:val="left"/>
              <w:rPr>
                <w:rFonts w:eastAsia="华文细黑"/>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1C20132" w14:textId="77777777" w:rsidR="00F05D86" w:rsidRDefault="00F05D86">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DF41322" w14:textId="77777777" w:rsidR="00F05D86" w:rsidRDefault="00F05D86">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1C9956A" w14:textId="77777777" w:rsidR="00F05D86" w:rsidRDefault="00F05D86">
            <w:pPr>
              <w:widowControl/>
              <w:jc w:val="right"/>
              <w:rPr>
                <w:rFonts w:eastAsia="宋体"/>
                <w:color w:val="000000"/>
                <w:kern w:val="0"/>
                <w:sz w:val="20"/>
              </w:rPr>
            </w:pPr>
          </w:p>
        </w:tc>
      </w:tr>
      <w:tr w:rsidR="00F05D86" w14:paraId="093E9DB6"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773DDAA" w14:textId="77777777" w:rsidR="00F05D86" w:rsidRDefault="00F05D86">
            <w:pPr>
              <w:widowControl/>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1FAA339" w14:textId="77777777" w:rsidR="00F05D86" w:rsidRDefault="00F05D86">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17706E2" w14:textId="77777777" w:rsidR="00F05D86" w:rsidRDefault="00F05D86">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AF9123D" w14:textId="77777777" w:rsidR="00F05D86" w:rsidRDefault="00F05D86">
            <w:pPr>
              <w:widowControl/>
              <w:jc w:val="right"/>
              <w:rPr>
                <w:rFonts w:eastAsia="宋体"/>
                <w:color w:val="000000"/>
                <w:kern w:val="0"/>
                <w:sz w:val="20"/>
              </w:rPr>
            </w:pPr>
          </w:p>
        </w:tc>
      </w:tr>
      <w:tr w:rsidR="00F05D86" w14:paraId="73EB8958"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4FCD557A" w14:textId="77777777" w:rsidR="00F05D86" w:rsidRDefault="00F05D86">
            <w:pPr>
              <w:widowControl/>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611444F" w14:textId="77777777" w:rsidR="00F05D86" w:rsidRDefault="00F05D86">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DB73ABB" w14:textId="77777777" w:rsidR="00F05D86" w:rsidRDefault="00F05D86">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A544298" w14:textId="77777777" w:rsidR="00F05D86" w:rsidRDefault="00F05D86">
            <w:pPr>
              <w:widowControl/>
              <w:jc w:val="right"/>
              <w:rPr>
                <w:rFonts w:eastAsia="宋体"/>
                <w:color w:val="000000"/>
                <w:kern w:val="0"/>
                <w:sz w:val="20"/>
              </w:rPr>
            </w:pPr>
          </w:p>
        </w:tc>
      </w:tr>
      <w:tr w:rsidR="00F05D86" w14:paraId="0BDB4BB8"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B3573DB" w14:textId="77777777" w:rsidR="00F05D86" w:rsidRDefault="00F05D86">
            <w:pPr>
              <w:widowControl/>
              <w:ind w:firstLineChars="50" w:firstLine="100"/>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8EC6B2E" w14:textId="77777777" w:rsidR="00F05D86" w:rsidRDefault="00F05D86">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99F28A8" w14:textId="77777777" w:rsidR="00F05D86" w:rsidRDefault="00F05D86">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0EE6237" w14:textId="77777777" w:rsidR="00F05D86" w:rsidRDefault="00F05D86">
            <w:pPr>
              <w:widowControl/>
              <w:jc w:val="right"/>
              <w:rPr>
                <w:rFonts w:eastAsia="宋体"/>
                <w:color w:val="000000"/>
                <w:kern w:val="0"/>
                <w:sz w:val="20"/>
              </w:rPr>
            </w:pPr>
          </w:p>
        </w:tc>
      </w:tr>
      <w:tr w:rsidR="00F05D86" w14:paraId="4DFABD9D"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C7B2D2A" w14:textId="77777777" w:rsidR="00F05D86" w:rsidRDefault="00F05D86">
            <w:pPr>
              <w:widowControl/>
              <w:ind w:firstLineChars="50" w:firstLine="100"/>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8765457" w14:textId="77777777" w:rsidR="00F05D86" w:rsidRDefault="00F05D86">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4E33D8" w14:textId="77777777" w:rsidR="00F05D86" w:rsidRDefault="00F05D86">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4882986" w14:textId="77777777" w:rsidR="00F05D86" w:rsidRDefault="00F05D86">
            <w:pPr>
              <w:widowControl/>
              <w:jc w:val="right"/>
              <w:rPr>
                <w:rFonts w:eastAsia="宋体"/>
                <w:color w:val="000000"/>
                <w:kern w:val="0"/>
                <w:sz w:val="20"/>
              </w:rPr>
            </w:pPr>
          </w:p>
        </w:tc>
      </w:tr>
      <w:tr w:rsidR="00F05D86" w14:paraId="100E9F94"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AB5A8C9" w14:textId="77777777" w:rsidR="00F05D86" w:rsidRDefault="00F05D86">
            <w:pPr>
              <w:widowControl/>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64F9614" w14:textId="77777777" w:rsidR="00F05D86" w:rsidRDefault="00F05D86">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D330A62" w14:textId="77777777" w:rsidR="00F05D86" w:rsidRDefault="00F05D86">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01EB81D" w14:textId="77777777" w:rsidR="00F05D86" w:rsidRDefault="00F05D86">
            <w:pPr>
              <w:widowControl/>
              <w:jc w:val="right"/>
              <w:rPr>
                <w:rFonts w:eastAsia="宋体"/>
                <w:color w:val="000000"/>
                <w:kern w:val="0"/>
                <w:sz w:val="20"/>
              </w:rPr>
            </w:pPr>
          </w:p>
        </w:tc>
      </w:tr>
      <w:tr w:rsidR="00F05D86" w14:paraId="5A26AEA4"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34A8111" w14:textId="77777777" w:rsidR="00F05D86" w:rsidRDefault="0020218E">
            <w:pPr>
              <w:widowControl/>
              <w:jc w:val="center"/>
              <w:rPr>
                <w:rFonts w:eastAsia="宋体"/>
                <w:color w:val="000000"/>
                <w:kern w:val="0"/>
                <w:sz w:val="20"/>
              </w:rPr>
            </w:pPr>
            <w:r>
              <w:rPr>
                <w:rFonts w:eastAsia="华文细黑"/>
                <w:color w:val="000000"/>
                <w:kern w:val="0"/>
                <w:sz w:val="20"/>
              </w:rPr>
              <w:t>合计</w:t>
            </w: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DF2630B" w14:textId="77777777" w:rsidR="00F05D86" w:rsidRDefault="00F05D86">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F39586F" w14:textId="77777777" w:rsidR="00F05D86" w:rsidRDefault="00F05D86">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B4DE680" w14:textId="77777777" w:rsidR="00F05D86" w:rsidRDefault="00F05D86">
            <w:pPr>
              <w:widowControl/>
              <w:jc w:val="right"/>
              <w:rPr>
                <w:rFonts w:eastAsia="宋体"/>
                <w:color w:val="000000"/>
                <w:kern w:val="0"/>
                <w:sz w:val="20"/>
              </w:rPr>
            </w:pPr>
          </w:p>
        </w:tc>
      </w:tr>
    </w:tbl>
    <w:p w14:paraId="492587FD" w14:textId="77777777" w:rsidR="00F05D86" w:rsidRDefault="0020218E">
      <w:pPr>
        <w:ind w:firstLineChars="200" w:firstLine="640"/>
        <w:rPr>
          <w:rFonts w:eastAsia="楷体"/>
          <w:kern w:val="0"/>
          <w:szCs w:val="32"/>
        </w:rPr>
      </w:pPr>
      <w:r>
        <w:rPr>
          <w:rFonts w:eastAsia="楷体" w:hAnsi="楷体"/>
        </w:rPr>
        <w:br w:type="page"/>
      </w:r>
      <w:r>
        <w:rPr>
          <w:rFonts w:eastAsia="楷体"/>
          <w:kern w:val="0"/>
          <w:szCs w:val="32"/>
        </w:rPr>
        <w:lastRenderedPageBreak/>
        <w:t xml:space="preserve">    </w:t>
      </w:r>
    </w:p>
    <w:p w14:paraId="79DADE76" w14:textId="77777777" w:rsidR="00F05D86" w:rsidRDefault="0020218E">
      <w:pPr>
        <w:spacing w:line="700" w:lineRule="exact"/>
        <w:rPr>
          <w:rFonts w:eastAsia="楷体_GB2312"/>
          <w:kern w:val="0"/>
          <w:szCs w:val="32"/>
        </w:rPr>
      </w:pPr>
      <w:r>
        <w:rPr>
          <w:rFonts w:eastAsia="楷体_GB2312"/>
          <w:kern w:val="0"/>
          <w:szCs w:val="32"/>
        </w:rPr>
        <w:t xml:space="preserve">    </w:t>
      </w:r>
    </w:p>
    <w:p w14:paraId="3F895CA4" w14:textId="77777777" w:rsidR="00F05D86" w:rsidRDefault="00F05D86">
      <w:pPr>
        <w:spacing w:line="700" w:lineRule="exact"/>
        <w:rPr>
          <w:rFonts w:eastAsia="楷体_GB2312"/>
          <w:kern w:val="0"/>
          <w:szCs w:val="32"/>
        </w:rPr>
      </w:pPr>
    </w:p>
    <w:p w14:paraId="06FB8BB9" w14:textId="77777777" w:rsidR="00F05D86" w:rsidRDefault="00F05D86">
      <w:pPr>
        <w:spacing w:line="700" w:lineRule="exact"/>
        <w:rPr>
          <w:rFonts w:eastAsia="楷体_GB2312"/>
          <w:kern w:val="0"/>
          <w:szCs w:val="32"/>
        </w:rPr>
      </w:pPr>
    </w:p>
    <w:p w14:paraId="68690509" w14:textId="77777777" w:rsidR="00F05D86" w:rsidRDefault="00F05D86">
      <w:pPr>
        <w:spacing w:line="700" w:lineRule="exact"/>
        <w:rPr>
          <w:rFonts w:eastAsia="楷体_GB2312"/>
          <w:kern w:val="0"/>
          <w:szCs w:val="32"/>
        </w:rPr>
      </w:pPr>
    </w:p>
    <w:p w14:paraId="4EEC9138" w14:textId="77777777" w:rsidR="00F05D86" w:rsidRDefault="00F05D86">
      <w:pPr>
        <w:spacing w:line="700" w:lineRule="exact"/>
        <w:ind w:firstLineChars="200" w:firstLine="640"/>
        <w:rPr>
          <w:rFonts w:eastAsia="楷体"/>
          <w:kern w:val="0"/>
          <w:szCs w:val="32"/>
        </w:rPr>
      </w:pPr>
    </w:p>
    <w:p w14:paraId="33D273F3" w14:textId="77777777" w:rsidR="00F05D86" w:rsidRDefault="00F05D86">
      <w:pPr>
        <w:spacing w:line="700" w:lineRule="exact"/>
        <w:ind w:firstLineChars="200" w:firstLine="640"/>
        <w:rPr>
          <w:rFonts w:eastAsia="楷体"/>
          <w:kern w:val="0"/>
          <w:szCs w:val="32"/>
        </w:rPr>
      </w:pPr>
    </w:p>
    <w:p w14:paraId="57A324F0" w14:textId="77777777" w:rsidR="00F05D86" w:rsidRDefault="00F05D86">
      <w:pPr>
        <w:spacing w:line="700" w:lineRule="exact"/>
        <w:ind w:firstLineChars="200" w:firstLine="640"/>
        <w:rPr>
          <w:rFonts w:eastAsia="楷体"/>
          <w:kern w:val="0"/>
          <w:szCs w:val="32"/>
        </w:rPr>
      </w:pPr>
    </w:p>
    <w:p w14:paraId="66BF4F13" w14:textId="77777777" w:rsidR="00F05D86" w:rsidRDefault="00F05D86">
      <w:pPr>
        <w:rPr>
          <w:rFonts w:eastAsia="楷体"/>
          <w:kern w:val="0"/>
          <w:szCs w:val="32"/>
        </w:rPr>
      </w:pPr>
    </w:p>
    <w:p w14:paraId="6C1BF8DE" w14:textId="77777777" w:rsidR="00F05D86" w:rsidRDefault="00F05D86">
      <w:pPr>
        <w:rPr>
          <w:rFonts w:eastAsia="楷体"/>
          <w:szCs w:val="32"/>
        </w:rPr>
      </w:pPr>
    </w:p>
    <w:p w14:paraId="12B479F9" w14:textId="77777777" w:rsidR="00F05D86" w:rsidRDefault="00F05D86">
      <w:pPr>
        <w:tabs>
          <w:tab w:val="left" w:pos="2703"/>
        </w:tabs>
        <w:rPr>
          <w:rFonts w:eastAsia="楷体"/>
          <w:szCs w:val="32"/>
        </w:rPr>
      </w:pPr>
    </w:p>
    <w:tbl>
      <w:tblPr>
        <w:tblpPr w:leftFromText="180" w:rightFromText="180" w:horzAnchor="margin" w:tblpY="321"/>
        <w:tblW w:w="8789" w:type="dxa"/>
        <w:tblLayout w:type="fixed"/>
        <w:tblCellMar>
          <w:top w:w="15" w:type="dxa"/>
          <w:left w:w="15" w:type="dxa"/>
          <w:bottom w:w="15" w:type="dxa"/>
          <w:right w:w="15" w:type="dxa"/>
        </w:tblCellMar>
        <w:tblLook w:val="04A0" w:firstRow="1" w:lastRow="0" w:firstColumn="1" w:lastColumn="0" w:noHBand="0" w:noVBand="1"/>
      </w:tblPr>
      <w:tblGrid>
        <w:gridCol w:w="2552"/>
        <w:gridCol w:w="2267"/>
        <w:gridCol w:w="2269"/>
        <w:gridCol w:w="1701"/>
      </w:tblGrid>
      <w:tr w:rsidR="00F05D86" w14:paraId="4BD18FD6" w14:textId="77777777">
        <w:trPr>
          <w:trHeight w:val="390"/>
        </w:trPr>
        <w:tc>
          <w:tcPr>
            <w:tcW w:w="8789" w:type="dxa"/>
            <w:gridSpan w:val="4"/>
            <w:tcBorders>
              <w:bottom w:val="single" w:sz="4" w:space="0" w:color="000000"/>
            </w:tcBorders>
            <w:vAlign w:val="center"/>
          </w:tcPr>
          <w:p w14:paraId="14997CBF" w14:textId="77777777" w:rsidR="00F05D86" w:rsidRDefault="0020218E">
            <w:pPr>
              <w:widowControl/>
              <w:ind w:firstLineChars="450" w:firstLine="1980"/>
              <w:rPr>
                <w:rFonts w:eastAsia="方正小标宋简体"/>
                <w:kern w:val="0"/>
                <w:sz w:val="44"/>
                <w:szCs w:val="44"/>
              </w:rPr>
            </w:pPr>
            <w:r>
              <w:rPr>
                <w:rFonts w:eastAsia="方正小标宋简体" w:hint="eastAsia"/>
                <w:kern w:val="0"/>
                <w:sz w:val="44"/>
                <w:szCs w:val="44"/>
              </w:rPr>
              <w:t>国有资本经营</w:t>
            </w:r>
            <w:r>
              <w:rPr>
                <w:rFonts w:eastAsia="方正小标宋简体"/>
                <w:kern w:val="0"/>
                <w:sz w:val="44"/>
                <w:szCs w:val="44"/>
              </w:rPr>
              <w:t>预算支出表</w:t>
            </w:r>
          </w:p>
          <w:p w14:paraId="1964F65C" w14:textId="77777777" w:rsidR="00F05D86" w:rsidRDefault="00F05D86">
            <w:pPr>
              <w:widowControl/>
              <w:jc w:val="right"/>
              <w:rPr>
                <w:rFonts w:eastAsia="华文细黑"/>
                <w:color w:val="000000"/>
                <w:kern w:val="0"/>
                <w:sz w:val="20"/>
              </w:rPr>
            </w:pPr>
          </w:p>
          <w:p w14:paraId="0C8F9D1B" w14:textId="77777777" w:rsidR="00F05D86" w:rsidRDefault="0020218E">
            <w:pPr>
              <w:widowControl/>
              <w:jc w:val="right"/>
              <w:rPr>
                <w:rFonts w:eastAsia="华文细黑"/>
                <w:color w:val="000000"/>
                <w:kern w:val="0"/>
                <w:sz w:val="20"/>
              </w:rPr>
            </w:pPr>
            <w:r>
              <w:rPr>
                <w:rFonts w:eastAsia="华文细黑"/>
                <w:color w:val="000000"/>
                <w:kern w:val="0"/>
                <w:sz w:val="20"/>
              </w:rPr>
              <w:t>单位：万元</w:t>
            </w:r>
          </w:p>
        </w:tc>
      </w:tr>
      <w:tr w:rsidR="00F05D86" w14:paraId="100D4D4F" w14:textId="77777777">
        <w:trPr>
          <w:trHeight w:val="390"/>
        </w:trPr>
        <w:tc>
          <w:tcPr>
            <w:tcW w:w="2552" w:type="dxa"/>
            <w:vMerge w:val="restart"/>
            <w:tcBorders>
              <w:left w:val="single" w:sz="4" w:space="0" w:color="000000"/>
              <w:bottom w:val="single" w:sz="4" w:space="0" w:color="000000"/>
              <w:right w:val="single" w:sz="4" w:space="0" w:color="000000"/>
            </w:tcBorders>
            <w:vAlign w:val="center"/>
          </w:tcPr>
          <w:p w14:paraId="67330798" w14:textId="77777777" w:rsidR="00F05D86" w:rsidRDefault="0020218E">
            <w:pPr>
              <w:autoSpaceDN w:val="0"/>
              <w:jc w:val="center"/>
              <w:textAlignment w:val="center"/>
              <w:rPr>
                <w:rFonts w:eastAsia="华文细黑"/>
                <w:color w:val="000000"/>
                <w:sz w:val="20"/>
              </w:rPr>
            </w:pPr>
            <w:r>
              <w:rPr>
                <w:rFonts w:eastAsia="华文细黑"/>
                <w:color w:val="000000"/>
                <w:sz w:val="20"/>
              </w:rPr>
              <w:lastRenderedPageBreak/>
              <w:t>功能分类</w:t>
            </w:r>
          </w:p>
          <w:p w14:paraId="774B2CA8" w14:textId="77777777" w:rsidR="00F05D86" w:rsidRDefault="0020218E">
            <w:pPr>
              <w:widowControl/>
              <w:jc w:val="center"/>
              <w:rPr>
                <w:rFonts w:eastAsia="华文细黑"/>
                <w:color w:val="000000"/>
                <w:kern w:val="0"/>
                <w:sz w:val="20"/>
              </w:rPr>
            </w:pPr>
            <w:r>
              <w:rPr>
                <w:rFonts w:eastAsia="华文细黑"/>
                <w:color w:val="000000"/>
                <w:sz w:val="20"/>
              </w:rPr>
              <w:t>科目名称</w:t>
            </w:r>
          </w:p>
        </w:tc>
        <w:tc>
          <w:tcPr>
            <w:tcW w:w="2267" w:type="dxa"/>
            <w:vMerge w:val="restart"/>
            <w:tcBorders>
              <w:left w:val="single" w:sz="4" w:space="0" w:color="000000"/>
              <w:bottom w:val="single" w:sz="4" w:space="0" w:color="000000"/>
              <w:right w:val="single" w:sz="4" w:space="0" w:color="000000"/>
            </w:tcBorders>
            <w:vAlign w:val="center"/>
          </w:tcPr>
          <w:p w14:paraId="2329E738" w14:textId="77777777" w:rsidR="00F05D86" w:rsidRDefault="0020218E">
            <w:pPr>
              <w:widowControl/>
              <w:jc w:val="center"/>
              <w:rPr>
                <w:rFonts w:eastAsia="华文细黑"/>
                <w:color w:val="000000"/>
                <w:kern w:val="0"/>
                <w:sz w:val="20"/>
              </w:rPr>
            </w:pPr>
            <w:r>
              <w:rPr>
                <w:rFonts w:eastAsia="华文细黑" w:hint="eastAsia"/>
                <w:color w:val="000000"/>
                <w:kern w:val="0"/>
                <w:sz w:val="20"/>
              </w:rPr>
              <w:t>合计</w:t>
            </w:r>
          </w:p>
        </w:tc>
        <w:tc>
          <w:tcPr>
            <w:tcW w:w="2269" w:type="dxa"/>
            <w:vMerge w:val="restart"/>
            <w:tcBorders>
              <w:top w:val="single" w:sz="4" w:space="0" w:color="000000"/>
              <w:left w:val="single" w:sz="4" w:space="0" w:color="000000"/>
              <w:bottom w:val="single" w:sz="4" w:space="0" w:color="000000"/>
              <w:right w:val="single" w:sz="4" w:space="0" w:color="000000"/>
            </w:tcBorders>
            <w:vAlign w:val="center"/>
          </w:tcPr>
          <w:p w14:paraId="64E8813A" w14:textId="77777777" w:rsidR="00F05D86" w:rsidRDefault="0020218E">
            <w:pPr>
              <w:widowControl/>
              <w:jc w:val="center"/>
              <w:rPr>
                <w:rFonts w:eastAsia="华文细黑"/>
                <w:color w:val="000000"/>
                <w:kern w:val="0"/>
                <w:sz w:val="20"/>
              </w:rPr>
            </w:pPr>
            <w:r>
              <w:rPr>
                <w:rFonts w:eastAsia="华文细黑"/>
                <w:color w:val="000000"/>
                <w:kern w:val="0"/>
                <w:sz w:val="20"/>
              </w:rPr>
              <w:t>基本支出</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14:paraId="4BDDCA01" w14:textId="77777777" w:rsidR="00F05D86" w:rsidRDefault="0020218E">
            <w:pPr>
              <w:widowControl/>
              <w:jc w:val="center"/>
              <w:rPr>
                <w:rFonts w:eastAsia="华文细黑"/>
                <w:color w:val="000000"/>
                <w:kern w:val="0"/>
                <w:sz w:val="20"/>
              </w:rPr>
            </w:pPr>
            <w:r>
              <w:rPr>
                <w:rFonts w:eastAsia="华文细黑" w:hint="eastAsia"/>
                <w:color w:val="000000"/>
                <w:kern w:val="0"/>
                <w:sz w:val="20"/>
              </w:rPr>
              <w:t>项目支出</w:t>
            </w:r>
          </w:p>
        </w:tc>
      </w:tr>
      <w:tr w:rsidR="00F05D86" w14:paraId="7401E0B3" w14:textId="77777777">
        <w:trPr>
          <w:trHeight w:val="281"/>
        </w:trPr>
        <w:tc>
          <w:tcPr>
            <w:tcW w:w="2552" w:type="dxa"/>
            <w:vMerge/>
            <w:tcBorders>
              <w:left w:val="single" w:sz="4" w:space="0" w:color="000000"/>
              <w:bottom w:val="single" w:sz="4" w:space="0" w:color="000000"/>
              <w:right w:val="single" w:sz="4" w:space="0" w:color="000000"/>
            </w:tcBorders>
            <w:vAlign w:val="center"/>
          </w:tcPr>
          <w:p w14:paraId="2B9EEEAD" w14:textId="77777777" w:rsidR="00F05D86" w:rsidRDefault="00F05D86">
            <w:pPr>
              <w:widowControl/>
              <w:jc w:val="left"/>
              <w:rPr>
                <w:rFonts w:eastAsia="华文细黑"/>
                <w:color w:val="000000"/>
                <w:kern w:val="0"/>
                <w:sz w:val="20"/>
              </w:rPr>
            </w:pPr>
          </w:p>
        </w:tc>
        <w:tc>
          <w:tcPr>
            <w:tcW w:w="2267" w:type="dxa"/>
            <w:vMerge/>
            <w:tcBorders>
              <w:left w:val="single" w:sz="4" w:space="0" w:color="000000"/>
              <w:bottom w:val="single" w:sz="4" w:space="0" w:color="000000"/>
              <w:right w:val="single" w:sz="4" w:space="0" w:color="000000"/>
            </w:tcBorders>
            <w:vAlign w:val="center"/>
          </w:tcPr>
          <w:p w14:paraId="363CB286" w14:textId="77777777" w:rsidR="00F05D86" w:rsidRDefault="00F05D86">
            <w:pPr>
              <w:widowControl/>
              <w:jc w:val="left"/>
              <w:rPr>
                <w:rFonts w:eastAsia="华文细黑"/>
                <w:color w:val="000000"/>
                <w:kern w:val="0"/>
                <w:sz w:val="20"/>
              </w:rPr>
            </w:pPr>
          </w:p>
        </w:tc>
        <w:tc>
          <w:tcPr>
            <w:tcW w:w="2269" w:type="dxa"/>
            <w:vMerge/>
            <w:tcBorders>
              <w:top w:val="single" w:sz="4" w:space="0" w:color="000000"/>
              <w:left w:val="single" w:sz="4" w:space="0" w:color="000000"/>
              <w:bottom w:val="single" w:sz="4" w:space="0" w:color="000000"/>
              <w:right w:val="single" w:sz="4" w:space="0" w:color="000000"/>
            </w:tcBorders>
            <w:vAlign w:val="center"/>
          </w:tcPr>
          <w:p w14:paraId="1433EA73" w14:textId="77777777" w:rsidR="00F05D86" w:rsidRDefault="00F05D86">
            <w:pPr>
              <w:widowControl/>
              <w:jc w:val="left"/>
              <w:rPr>
                <w:rFonts w:eastAsia="华文细黑"/>
                <w:color w:val="000000"/>
                <w:kern w:val="0"/>
                <w:sz w:val="20"/>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2D3E9F58" w14:textId="77777777" w:rsidR="00F05D86" w:rsidRDefault="00F05D86">
            <w:pPr>
              <w:widowControl/>
              <w:jc w:val="left"/>
              <w:rPr>
                <w:rFonts w:eastAsia="华文细黑"/>
                <w:color w:val="000000"/>
                <w:kern w:val="0"/>
                <w:sz w:val="20"/>
              </w:rPr>
            </w:pPr>
          </w:p>
        </w:tc>
      </w:tr>
      <w:tr w:rsidR="00F05D86" w14:paraId="20D31097" w14:textId="77777777">
        <w:trPr>
          <w:trHeight w:val="630"/>
        </w:trPr>
        <w:tc>
          <w:tcPr>
            <w:tcW w:w="2552" w:type="dxa"/>
            <w:tcBorders>
              <w:left w:val="single" w:sz="4" w:space="0" w:color="000000"/>
              <w:bottom w:val="single" w:sz="4" w:space="0" w:color="000000"/>
              <w:right w:val="single" w:sz="4" w:space="0" w:color="000000"/>
            </w:tcBorders>
            <w:shd w:val="clear" w:color="000000" w:fill="FFFFFF"/>
            <w:vAlign w:val="center"/>
          </w:tcPr>
          <w:p w14:paraId="279453B8" w14:textId="77777777" w:rsidR="00F05D86" w:rsidRDefault="00F05D86">
            <w:pPr>
              <w:widowControl/>
              <w:jc w:val="center"/>
              <w:rPr>
                <w:rFonts w:eastAsia="华文细黑"/>
                <w:color w:val="000000"/>
                <w:kern w:val="0"/>
                <w:sz w:val="20"/>
              </w:rPr>
            </w:pPr>
          </w:p>
        </w:tc>
        <w:tc>
          <w:tcPr>
            <w:tcW w:w="2267" w:type="dxa"/>
            <w:tcBorders>
              <w:left w:val="single" w:sz="4" w:space="0" w:color="000000"/>
              <w:bottom w:val="single" w:sz="4" w:space="0" w:color="000000"/>
              <w:right w:val="single" w:sz="4" w:space="0" w:color="000000"/>
            </w:tcBorders>
            <w:shd w:val="clear" w:color="000000" w:fill="FFFFFF"/>
            <w:vAlign w:val="center"/>
          </w:tcPr>
          <w:p w14:paraId="6369D0AD" w14:textId="77777777" w:rsidR="00F05D86" w:rsidRDefault="00F05D86">
            <w:pPr>
              <w:widowControl/>
              <w:jc w:val="center"/>
              <w:rPr>
                <w:rFonts w:eastAsia="华文细黑"/>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5343135" w14:textId="77777777" w:rsidR="00F05D86" w:rsidRDefault="00F05D86">
            <w:pPr>
              <w:widowControl/>
              <w:jc w:val="center"/>
              <w:rPr>
                <w:rFonts w:eastAsia="华文细黑"/>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4C1457" w14:textId="77777777" w:rsidR="00F05D86" w:rsidRDefault="00F05D86">
            <w:pPr>
              <w:widowControl/>
              <w:jc w:val="center"/>
              <w:rPr>
                <w:rFonts w:eastAsia="华文细黑"/>
                <w:color w:val="000000"/>
                <w:kern w:val="0"/>
                <w:sz w:val="20"/>
              </w:rPr>
            </w:pPr>
          </w:p>
        </w:tc>
      </w:tr>
      <w:tr w:rsidR="00F05D86" w14:paraId="5E81958F" w14:textId="77777777">
        <w:trPr>
          <w:trHeight w:val="390"/>
        </w:trPr>
        <w:tc>
          <w:tcPr>
            <w:tcW w:w="2552" w:type="dxa"/>
            <w:tcBorders>
              <w:top w:val="single" w:sz="4" w:space="0" w:color="000000"/>
              <w:left w:val="single" w:sz="4" w:space="0" w:color="000000"/>
              <w:bottom w:val="single" w:sz="4" w:space="0" w:color="000000"/>
            </w:tcBorders>
            <w:shd w:val="clear" w:color="000000" w:fill="FFFFFF"/>
            <w:vAlign w:val="center"/>
          </w:tcPr>
          <w:p w14:paraId="792D1EF1" w14:textId="77777777" w:rsidR="00F05D86" w:rsidRDefault="00F05D86">
            <w:pPr>
              <w:widowControl/>
              <w:jc w:val="left"/>
              <w:rPr>
                <w:rFonts w:eastAsia="华文细黑"/>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2CCAA6C" w14:textId="77777777" w:rsidR="00F05D86" w:rsidRDefault="00F05D86">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E7238D0"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310DE30" w14:textId="77777777" w:rsidR="00F05D86" w:rsidRDefault="00F05D86">
            <w:pPr>
              <w:widowControl/>
              <w:jc w:val="right"/>
              <w:rPr>
                <w:rFonts w:eastAsia="宋体"/>
                <w:color w:val="000000"/>
                <w:kern w:val="0"/>
                <w:sz w:val="20"/>
              </w:rPr>
            </w:pPr>
          </w:p>
        </w:tc>
      </w:tr>
      <w:tr w:rsidR="00F05D86" w14:paraId="121FFAA2"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5DFDB404" w14:textId="77777777" w:rsidR="00F05D86" w:rsidRDefault="00F05D86">
            <w:pPr>
              <w:widowControl/>
              <w:jc w:val="left"/>
              <w:rPr>
                <w:rFonts w:eastAsia="华文细黑"/>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8EB4124" w14:textId="77777777" w:rsidR="00F05D86" w:rsidRDefault="00F05D86">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B80EDD1"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F94FB6A" w14:textId="77777777" w:rsidR="00F05D86" w:rsidRDefault="00F05D86">
            <w:pPr>
              <w:widowControl/>
              <w:jc w:val="right"/>
              <w:rPr>
                <w:rFonts w:eastAsia="宋体"/>
                <w:color w:val="000000"/>
                <w:kern w:val="0"/>
                <w:sz w:val="20"/>
              </w:rPr>
            </w:pPr>
          </w:p>
        </w:tc>
      </w:tr>
      <w:tr w:rsidR="00F05D86" w14:paraId="7891D085"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7469CD17" w14:textId="77777777" w:rsidR="00F05D86" w:rsidRDefault="00F05D86">
            <w:pPr>
              <w:widowControl/>
              <w:jc w:val="left"/>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B9730F4" w14:textId="77777777" w:rsidR="00F05D86" w:rsidRDefault="00F05D86">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D67CD55"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CE6C9EF" w14:textId="77777777" w:rsidR="00F05D86" w:rsidRDefault="00F05D86">
            <w:pPr>
              <w:widowControl/>
              <w:jc w:val="right"/>
              <w:rPr>
                <w:rFonts w:eastAsia="宋体"/>
                <w:color w:val="000000"/>
                <w:kern w:val="0"/>
                <w:sz w:val="20"/>
              </w:rPr>
            </w:pPr>
          </w:p>
        </w:tc>
      </w:tr>
      <w:tr w:rsidR="00F05D86" w14:paraId="2FD64237"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16CAA91" w14:textId="77777777" w:rsidR="00F05D86" w:rsidRDefault="00F05D86">
            <w:pPr>
              <w:widowControl/>
              <w:ind w:firstLineChars="50" w:firstLine="100"/>
              <w:jc w:val="left"/>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035CBC4" w14:textId="77777777" w:rsidR="00F05D86" w:rsidRDefault="00F05D86">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28B53E5"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CC09E27" w14:textId="77777777" w:rsidR="00F05D86" w:rsidRDefault="00F05D86">
            <w:pPr>
              <w:widowControl/>
              <w:jc w:val="right"/>
              <w:rPr>
                <w:rFonts w:eastAsia="宋体"/>
                <w:color w:val="000000"/>
                <w:kern w:val="0"/>
                <w:sz w:val="20"/>
              </w:rPr>
            </w:pPr>
          </w:p>
        </w:tc>
      </w:tr>
      <w:tr w:rsidR="00F05D86" w14:paraId="2F06F332"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23F8515B" w14:textId="77777777" w:rsidR="00F05D86" w:rsidRDefault="00F05D86">
            <w:pPr>
              <w:widowControl/>
              <w:ind w:firstLineChars="50" w:firstLine="100"/>
              <w:jc w:val="left"/>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F5873B6" w14:textId="77777777" w:rsidR="00F05D86" w:rsidRDefault="00F05D86">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81F32F0"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672C09B" w14:textId="77777777" w:rsidR="00F05D86" w:rsidRDefault="00F05D86">
            <w:pPr>
              <w:widowControl/>
              <w:jc w:val="right"/>
              <w:rPr>
                <w:rFonts w:eastAsia="宋体"/>
                <w:color w:val="000000"/>
                <w:kern w:val="0"/>
                <w:sz w:val="20"/>
              </w:rPr>
            </w:pPr>
          </w:p>
        </w:tc>
      </w:tr>
      <w:tr w:rsidR="00F05D86" w14:paraId="042A4A59"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63306C5" w14:textId="77777777" w:rsidR="00F05D86" w:rsidRDefault="00F05D86">
            <w:pPr>
              <w:widowControl/>
              <w:jc w:val="left"/>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0F66D26" w14:textId="77777777" w:rsidR="00F05D86" w:rsidRDefault="00F05D86">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AD3A953"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63C2209" w14:textId="77777777" w:rsidR="00F05D86" w:rsidRDefault="00F05D86">
            <w:pPr>
              <w:widowControl/>
              <w:jc w:val="right"/>
              <w:rPr>
                <w:rFonts w:eastAsia="宋体"/>
                <w:color w:val="000000"/>
                <w:kern w:val="0"/>
                <w:sz w:val="20"/>
              </w:rPr>
            </w:pPr>
          </w:p>
        </w:tc>
      </w:tr>
      <w:tr w:rsidR="00F05D86" w14:paraId="0E97FC81"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BE54D4A" w14:textId="77777777" w:rsidR="00F05D86" w:rsidRDefault="0020218E">
            <w:pPr>
              <w:widowControl/>
              <w:jc w:val="center"/>
              <w:rPr>
                <w:rFonts w:eastAsia="宋体"/>
                <w:color w:val="000000"/>
                <w:kern w:val="0"/>
                <w:sz w:val="20"/>
              </w:rPr>
            </w:pPr>
            <w:r>
              <w:rPr>
                <w:rFonts w:eastAsia="宋体" w:hint="eastAsia"/>
                <w:color w:val="000000"/>
                <w:kern w:val="0"/>
                <w:sz w:val="20"/>
              </w:rPr>
              <w:t>合计</w:t>
            </w: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46EFCE5" w14:textId="77777777" w:rsidR="00F05D86" w:rsidRDefault="00F05D86">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AF083F8" w14:textId="77777777" w:rsidR="00F05D86" w:rsidRDefault="00F05D86">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5F37C6E" w14:textId="77777777" w:rsidR="00F05D86" w:rsidRDefault="00F05D86">
            <w:pPr>
              <w:widowControl/>
              <w:jc w:val="right"/>
              <w:rPr>
                <w:rFonts w:eastAsia="宋体"/>
                <w:color w:val="000000"/>
                <w:kern w:val="0"/>
                <w:sz w:val="20"/>
              </w:rPr>
            </w:pPr>
          </w:p>
        </w:tc>
      </w:tr>
    </w:tbl>
    <w:tbl>
      <w:tblPr>
        <w:tblpPr w:leftFromText="180" w:rightFromText="180" w:vertAnchor="text" w:horzAnchor="page" w:tblpX="1816" w:tblpY="38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1"/>
        <w:gridCol w:w="842"/>
        <w:gridCol w:w="842"/>
        <w:gridCol w:w="813"/>
        <w:gridCol w:w="816"/>
        <w:gridCol w:w="982"/>
        <w:gridCol w:w="523"/>
        <w:gridCol w:w="577"/>
        <w:gridCol w:w="470"/>
        <w:gridCol w:w="523"/>
        <w:gridCol w:w="684"/>
        <w:gridCol w:w="577"/>
        <w:gridCol w:w="577"/>
      </w:tblGrid>
      <w:tr w:rsidR="00F05D86" w14:paraId="6C29F114" w14:textId="77777777">
        <w:trPr>
          <w:trHeight w:val="886"/>
        </w:trPr>
        <w:tc>
          <w:tcPr>
            <w:tcW w:w="0" w:type="auto"/>
            <w:gridSpan w:val="13"/>
            <w:tcBorders>
              <w:top w:val="nil"/>
              <w:left w:val="nil"/>
              <w:bottom w:val="nil"/>
              <w:right w:val="nil"/>
            </w:tcBorders>
            <w:vAlign w:val="center"/>
          </w:tcPr>
          <w:p w14:paraId="023AE684" w14:textId="77777777" w:rsidR="00F05D86" w:rsidRDefault="0020218E">
            <w:pPr>
              <w:widowControl/>
              <w:jc w:val="center"/>
              <w:rPr>
                <w:rFonts w:ascii="Calibri" w:eastAsia="方正小标宋简体" w:hAnsi="Calibri"/>
                <w:kern w:val="0"/>
                <w:sz w:val="44"/>
                <w:szCs w:val="44"/>
              </w:rPr>
            </w:pPr>
            <w:r>
              <w:rPr>
                <w:rFonts w:ascii="Calibri" w:eastAsia="方正小标宋简体" w:hAnsi="Calibri" w:hint="eastAsia"/>
                <w:kern w:val="0"/>
                <w:sz w:val="44"/>
                <w:szCs w:val="44"/>
              </w:rPr>
              <w:t>项目支出</w:t>
            </w:r>
            <w:r>
              <w:rPr>
                <w:rFonts w:ascii="Calibri" w:eastAsia="方正小标宋简体" w:hAnsi="Calibri"/>
                <w:kern w:val="0"/>
                <w:sz w:val="44"/>
                <w:szCs w:val="44"/>
              </w:rPr>
              <w:t>表</w:t>
            </w:r>
          </w:p>
          <w:p w14:paraId="5A2C902F" w14:textId="77777777" w:rsidR="00F05D86" w:rsidRDefault="00F05D86">
            <w:pPr>
              <w:autoSpaceDN w:val="0"/>
              <w:jc w:val="center"/>
              <w:textAlignment w:val="center"/>
              <w:rPr>
                <w:rFonts w:ascii="Calibri" w:eastAsia="华文细黑" w:hAnsi="Calibri"/>
                <w:color w:val="000000"/>
                <w:sz w:val="20"/>
                <w:szCs w:val="22"/>
              </w:rPr>
            </w:pPr>
          </w:p>
        </w:tc>
      </w:tr>
      <w:tr w:rsidR="00F05D86" w14:paraId="31A91871" w14:textId="77777777">
        <w:trPr>
          <w:trHeight w:val="400"/>
        </w:trPr>
        <w:tc>
          <w:tcPr>
            <w:tcW w:w="0" w:type="auto"/>
            <w:tcBorders>
              <w:top w:val="nil"/>
              <w:left w:val="nil"/>
              <w:right w:val="nil"/>
            </w:tcBorders>
            <w:vAlign w:val="center"/>
          </w:tcPr>
          <w:p w14:paraId="66C50179" w14:textId="77777777" w:rsidR="00F05D86" w:rsidRDefault="00F05D86">
            <w:pPr>
              <w:autoSpaceDN w:val="0"/>
              <w:jc w:val="center"/>
              <w:textAlignment w:val="center"/>
              <w:rPr>
                <w:rFonts w:ascii="Calibri" w:eastAsia="华文细黑" w:hAnsi="Calibri"/>
                <w:color w:val="000000"/>
                <w:sz w:val="20"/>
                <w:szCs w:val="22"/>
              </w:rPr>
            </w:pPr>
          </w:p>
        </w:tc>
        <w:tc>
          <w:tcPr>
            <w:tcW w:w="0" w:type="auto"/>
            <w:tcBorders>
              <w:top w:val="nil"/>
              <w:left w:val="nil"/>
              <w:right w:val="nil"/>
            </w:tcBorders>
            <w:vAlign w:val="center"/>
          </w:tcPr>
          <w:p w14:paraId="5AF51899" w14:textId="77777777" w:rsidR="00F05D86" w:rsidRDefault="00F05D86">
            <w:pPr>
              <w:autoSpaceDN w:val="0"/>
              <w:jc w:val="center"/>
              <w:textAlignment w:val="center"/>
              <w:rPr>
                <w:rFonts w:ascii="Calibri" w:eastAsia="华文细黑" w:hAnsi="Calibri"/>
                <w:color w:val="000000"/>
                <w:sz w:val="20"/>
                <w:szCs w:val="22"/>
              </w:rPr>
            </w:pPr>
          </w:p>
        </w:tc>
        <w:tc>
          <w:tcPr>
            <w:tcW w:w="0" w:type="auto"/>
            <w:tcBorders>
              <w:top w:val="nil"/>
              <w:left w:val="nil"/>
              <w:right w:val="nil"/>
            </w:tcBorders>
            <w:vAlign w:val="center"/>
          </w:tcPr>
          <w:p w14:paraId="690D1F8A" w14:textId="77777777" w:rsidR="00F05D86" w:rsidRDefault="00F05D86">
            <w:pPr>
              <w:autoSpaceDN w:val="0"/>
              <w:jc w:val="center"/>
              <w:textAlignment w:val="center"/>
              <w:rPr>
                <w:rFonts w:ascii="Calibri" w:eastAsia="华文细黑" w:hAnsi="Calibri"/>
                <w:color w:val="000000"/>
                <w:sz w:val="20"/>
                <w:szCs w:val="22"/>
              </w:rPr>
            </w:pPr>
          </w:p>
        </w:tc>
        <w:tc>
          <w:tcPr>
            <w:tcW w:w="0" w:type="auto"/>
            <w:tcBorders>
              <w:top w:val="nil"/>
              <w:left w:val="nil"/>
              <w:right w:val="nil"/>
            </w:tcBorders>
            <w:vAlign w:val="center"/>
          </w:tcPr>
          <w:p w14:paraId="0E520606" w14:textId="77777777" w:rsidR="00F05D86" w:rsidRDefault="00F05D86">
            <w:pPr>
              <w:autoSpaceDN w:val="0"/>
              <w:jc w:val="center"/>
              <w:textAlignment w:val="center"/>
              <w:rPr>
                <w:rFonts w:ascii="Calibri" w:eastAsia="华文细黑" w:hAnsi="Calibri"/>
                <w:color w:val="000000"/>
                <w:sz w:val="20"/>
                <w:szCs w:val="22"/>
              </w:rPr>
            </w:pPr>
          </w:p>
        </w:tc>
        <w:tc>
          <w:tcPr>
            <w:tcW w:w="0" w:type="auto"/>
            <w:tcBorders>
              <w:top w:val="nil"/>
              <w:left w:val="nil"/>
              <w:right w:val="nil"/>
            </w:tcBorders>
            <w:vAlign w:val="center"/>
          </w:tcPr>
          <w:p w14:paraId="0816BE8B" w14:textId="77777777" w:rsidR="00F05D86" w:rsidRDefault="00F05D86">
            <w:pPr>
              <w:autoSpaceDN w:val="0"/>
              <w:jc w:val="center"/>
              <w:textAlignment w:val="center"/>
              <w:rPr>
                <w:rFonts w:ascii="Calibri" w:eastAsia="华文细黑" w:hAnsi="Calibri"/>
                <w:color w:val="000000"/>
                <w:sz w:val="20"/>
                <w:szCs w:val="22"/>
              </w:rPr>
            </w:pPr>
          </w:p>
        </w:tc>
        <w:tc>
          <w:tcPr>
            <w:tcW w:w="0" w:type="auto"/>
            <w:gridSpan w:val="3"/>
            <w:tcBorders>
              <w:top w:val="nil"/>
              <w:left w:val="nil"/>
              <w:right w:val="nil"/>
            </w:tcBorders>
            <w:vAlign w:val="center"/>
          </w:tcPr>
          <w:p w14:paraId="4A90E36B" w14:textId="77777777" w:rsidR="00F05D86" w:rsidRDefault="00F05D86">
            <w:pPr>
              <w:autoSpaceDN w:val="0"/>
              <w:jc w:val="center"/>
              <w:textAlignment w:val="center"/>
              <w:rPr>
                <w:rFonts w:ascii="Calibri" w:eastAsia="华文细黑" w:hAnsi="Calibri"/>
                <w:color w:val="000000"/>
                <w:sz w:val="20"/>
                <w:szCs w:val="22"/>
              </w:rPr>
            </w:pPr>
          </w:p>
        </w:tc>
        <w:tc>
          <w:tcPr>
            <w:tcW w:w="0" w:type="auto"/>
            <w:gridSpan w:val="5"/>
            <w:tcBorders>
              <w:top w:val="nil"/>
              <w:left w:val="nil"/>
              <w:right w:val="nil"/>
            </w:tcBorders>
            <w:vAlign w:val="center"/>
          </w:tcPr>
          <w:p w14:paraId="6B5F4A3F" w14:textId="77777777" w:rsidR="00F05D86" w:rsidRDefault="0020218E">
            <w:pPr>
              <w:autoSpaceDN w:val="0"/>
              <w:jc w:val="right"/>
              <w:textAlignment w:val="center"/>
              <w:rPr>
                <w:rFonts w:ascii="Calibri" w:eastAsia="华文细黑" w:hAnsi="Calibri"/>
                <w:color w:val="000000"/>
                <w:sz w:val="20"/>
                <w:szCs w:val="22"/>
              </w:rPr>
            </w:pPr>
            <w:r>
              <w:rPr>
                <w:rFonts w:ascii="Calibri" w:eastAsia="华文细黑" w:hAnsi="Calibri" w:hint="eastAsia"/>
                <w:color w:val="000000"/>
                <w:sz w:val="20"/>
                <w:szCs w:val="22"/>
              </w:rPr>
              <w:t>单位：万元</w:t>
            </w:r>
          </w:p>
        </w:tc>
      </w:tr>
      <w:tr w:rsidR="00F05D86" w14:paraId="138F7DF1" w14:textId="77777777">
        <w:trPr>
          <w:trHeight w:val="598"/>
        </w:trPr>
        <w:tc>
          <w:tcPr>
            <w:tcW w:w="0" w:type="auto"/>
            <w:vMerge w:val="restart"/>
            <w:vAlign w:val="center"/>
          </w:tcPr>
          <w:p w14:paraId="741FC594"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类型</w:t>
            </w:r>
          </w:p>
        </w:tc>
        <w:tc>
          <w:tcPr>
            <w:tcW w:w="0" w:type="auto"/>
            <w:gridSpan w:val="2"/>
            <w:vAlign w:val="center"/>
          </w:tcPr>
          <w:p w14:paraId="7EEDC8A9"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项目名称</w:t>
            </w:r>
          </w:p>
        </w:tc>
        <w:tc>
          <w:tcPr>
            <w:tcW w:w="0" w:type="auto"/>
            <w:vMerge w:val="restart"/>
            <w:vAlign w:val="center"/>
          </w:tcPr>
          <w:p w14:paraId="45D41DBE"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项目</w:t>
            </w:r>
          </w:p>
          <w:p w14:paraId="60E96DAC"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单位</w:t>
            </w:r>
          </w:p>
        </w:tc>
        <w:tc>
          <w:tcPr>
            <w:tcW w:w="0" w:type="auto"/>
            <w:vMerge w:val="restart"/>
            <w:vAlign w:val="center"/>
          </w:tcPr>
          <w:p w14:paraId="7DCAD570"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合计</w:t>
            </w:r>
          </w:p>
        </w:tc>
        <w:tc>
          <w:tcPr>
            <w:tcW w:w="0" w:type="auto"/>
            <w:gridSpan w:val="3"/>
            <w:vAlign w:val="center"/>
          </w:tcPr>
          <w:p w14:paraId="63B75C9A"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本年财政拨款</w:t>
            </w:r>
          </w:p>
        </w:tc>
        <w:tc>
          <w:tcPr>
            <w:tcW w:w="0" w:type="auto"/>
            <w:gridSpan w:val="3"/>
            <w:vAlign w:val="center"/>
          </w:tcPr>
          <w:p w14:paraId="54733994"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财政拨款结转</w:t>
            </w:r>
          </w:p>
        </w:tc>
        <w:tc>
          <w:tcPr>
            <w:tcW w:w="0" w:type="auto"/>
            <w:vMerge w:val="restart"/>
            <w:vAlign w:val="center"/>
          </w:tcPr>
          <w:p w14:paraId="3BC1C286"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财政专户</w:t>
            </w:r>
            <w:r>
              <w:rPr>
                <w:rFonts w:ascii="Calibri" w:eastAsia="华文细黑" w:hAnsi="Calibri" w:hint="eastAsia"/>
                <w:color w:val="000000"/>
                <w:sz w:val="20"/>
                <w:szCs w:val="22"/>
              </w:rPr>
              <w:br/>
            </w:r>
            <w:r>
              <w:rPr>
                <w:rFonts w:ascii="Calibri" w:eastAsia="华文细黑" w:hAnsi="Calibri" w:hint="eastAsia"/>
                <w:color w:val="000000"/>
                <w:sz w:val="20"/>
                <w:szCs w:val="22"/>
              </w:rPr>
              <w:t>管理资金</w:t>
            </w:r>
          </w:p>
        </w:tc>
        <w:tc>
          <w:tcPr>
            <w:tcW w:w="0" w:type="auto"/>
            <w:vMerge w:val="restart"/>
            <w:vAlign w:val="center"/>
          </w:tcPr>
          <w:p w14:paraId="158A12A1"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单位资金</w:t>
            </w:r>
          </w:p>
        </w:tc>
      </w:tr>
      <w:tr w:rsidR="00F05D86" w14:paraId="18262145" w14:textId="77777777">
        <w:trPr>
          <w:trHeight w:val="2420"/>
        </w:trPr>
        <w:tc>
          <w:tcPr>
            <w:tcW w:w="0" w:type="auto"/>
            <w:vMerge/>
            <w:vAlign w:val="center"/>
          </w:tcPr>
          <w:p w14:paraId="157A7C2B" w14:textId="77777777" w:rsidR="00F05D86" w:rsidRDefault="00F05D86">
            <w:pPr>
              <w:autoSpaceDN w:val="0"/>
              <w:jc w:val="center"/>
              <w:textAlignment w:val="center"/>
              <w:rPr>
                <w:rFonts w:ascii="Calibri" w:eastAsia="华文细黑" w:hAnsi="Calibri"/>
                <w:color w:val="000000"/>
                <w:sz w:val="20"/>
                <w:szCs w:val="22"/>
              </w:rPr>
            </w:pPr>
          </w:p>
        </w:tc>
        <w:tc>
          <w:tcPr>
            <w:tcW w:w="0" w:type="auto"/>
            <w:vAlign w:val="center"/>
          </w:tcPr>
          <w:p w14:paraId="7F561DD8"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一级项目</w:t>
            </w:r>
          </w:p>
        </w:tc>
        <w:tc>
          <w:tcPr>
            <w:tcW w:w="0" w:type="auto"/>
            <w:vAlign w:val="center"/>
          </w:tcPr>
          <w:p w14:paraId="7F5E9881"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二级项目</w:t>
            </w:r>
          </w:p>
        </w:tc>
        <w:tc>
          <w:tcPr>
            <w:tcW w:w="0" w:type="auto"/>
            <w:vMerge/>
            <w:vAlign w:val="center"/>
          </w:tcPr>
          <w:p w14:paraId="1A1187CF" w14:textId="77777777" w:rsidR="00F05D86" w:rsidRDefault="00F05D86">
            <w:pPr>
              <w:autoSpaceDN w:val="0"/>
              <w:jc w:val="center"/>
              <w:textAlignment w:val="center"/>
              <w:rPr>
                <w:rFonts w:ascii="Calibri" w:eastAsia="华文细黑" w:hAnsi="Calibri"/>
                <w:color w:val="000000"/>
                <w:sz w:val="20"/>
                <w:szCs w:val="22"/>
              </w:rPr>
            </w:pPr>
          </w:p>
        </w:tc>
        <w:tc>
          <w:tcPr>
            <w:tcW w:w="0" w:type="auto"/>
            <w:vMerge/>
            <w:vAlign w:val="center"/>
          </w:tcPr>
          <w:p w14:paraId="1385AF85" w14:textId="77777777" w:rsidR="00F05D86" w:rsidRDefault="00F05D86">
            <w:pPr>
              <w:autoSpaceDN w:val="0"/>
              <w:jc w:val="center"/>
              <w:textAlignment w:val="center"/>
              <w:rPr>
                <w:rFonts w:ascii="Calibri" w:eastAsia="华文细黑" w:hAnsi="Calibri"/>
                <w:color w:val="000000"/>
                <w:sz w:val="20"/>
                <w:szCs w:val="22"/>
              </w:rPr>
            </w:pPr>
          </w:p>
        </w:tc>
        <w:tc>
          <w:tcPr>
            <w:tcW w:w="0" w:type="auto"/>
            <w:vAlign w:val="center"/>
          </w:tcPr>
          <w:p w14:paraId="5EB7759F"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一般公共预算</w:t>
            </w:r>
          </w:p>
        </w:tc>
        <w:tc>
          <w:tcPr>
            <w:tcW w:w="0" w:type="auto"/>
            <w:vAlign w:val="center"/>
          </w:tcPr>
          <w:p w14:paraId="290EE3D0"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政府性</w:t>
            </w:r>
          </w:p>
          <w:p w14:paraId="00F5AD53"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基金</w:t>
            </w:r>
          </w:p>
          <w:p w14:paraId="1B2E1E6E"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预算</w:t>
            </w:r>
          </w:p>
        </w:tc>
        <w:tc>
          <w:tcPr>
            <w:tcW w:w="0" w:type="auto"/>
            <w:vAlign w:val="center"/>
          </w:tcPr>
          <w:p w14:paraId="7F2199A6"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国有资本</w:t>
            </w:r>
            <w:r>
              <w:rPr>
                <w:rFonts w:ascii="Calibri" w:eastAsia="华文细黑" w:hAnsi="Calibri" w:hint="eastAsia"/>
                <w:color w:val="000000"/>
                <w:sz w:val="20"/>
                <w:szCs w:val="22"/>
              </w:rPr>
              <w:br/>
            </w:r>
            <w:r>
              <w:rPr>
                <w:rFonts w:ascii="Calibri" w:eastAsia="华文细黑" w:hAnsi="Calibri" w:hint="eastAsia"/>
                <w:color w:val="000000"/>
                <w:sz w:val="20"/>
                <w:szCs w:val="22"/>
              </w:rPr>
              <w:t>经营预算</w:t>
            </w:r>
          </w:p>
        </w:tc>
        <w:tc>
          <w:tcPr>
            <w:tcW w:w="0" w:type="auto"/>
            <w:vAlign w:val="center"/>
          </w:tcPr>
          <w:p w14:paraId="006C8CAD"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一般</w:t>
            </w:r>
            <w:r>
              <w:rPr>
                <w:rFonts w:ascii="Calibri" w:eastAsia="华文细黑" w:hAnsi="Calibri" w:hint="eastAsia"/>
                <w:color w:val="000000"/>
                <w:sz w:val="20"/>
                <w:szCs w:val="22"/>
              </w:rPr>
              <w:br/>
            </w:r>
            <w:r>
              <w:rPr>
                <w:rFonts w:ascii="Calibri" w:eastAsia="华文细黑" w:hAnsi="Calibri" w:hint="eastAsia"/>
                <w:color w:val="000000"/>
                <w:sz w:val="20"/>
                <w:szCs w:val="22"/>
              </w:rPr>
              <w:t>公共</w:t>
            </w:r>
            <w:r>
              <w:rPr>
                <w:rFonts w:ascii="Calibri" w:eastAsia="华文细黑" w:hAnsi="Calibri" w:hint="eastAsia"/>
                <w:color w:val="000000"/>
                <w:sz w:val="20"/>
                <w:szCs w:val="22"/>
              </w:rPr>
              <w:br/>
            </w:r>
            <w:r>
              <w:rPr>
                <w:rFonts w:ascii="Calibri" w:eastAsia="华文细黑" w:hAnsi="Calibri" w:hint="eastAsia"/>
                <w:color w:val="000000"/>
                <w:sz w:val="20"/>
                <w:szCs w:val="22"/>
              </w:rPr>
              <w:t>预算</w:t>
            </w:r>
          </w:p>
        </w:tc>
        <w:tc>
          <w:tcPr>
            <w:tcW w:w="0" w:type="auto"/>
            <w:vAlign w:val="center"/>
          </w:tcPr>
          <w:p w14:paraId="664491D3"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政府性</w:t>
            </w:r>
            <w:r>
              <w:rPr>
                <w:rFonts w:ascii="Calibri" w:eastAsia="华文细黑" w:hAnsi="Calibri" w:hint="eastAsia"/>
                <w:color w:val="000000"/>
                <w:sz w:val="20"/>
                <w:szCs w:val="22"/>
              </w:rPr>
              <w:br/>
            </w:r>
            <w:r>
              <w:rPr>
                <w:rFonts w:ascii="Calibri" w:eastAsia="华文细黑" w:hAnsi="Calibri" w:hint="eastAsia"/>
                <w:color w:val="000000"/>
                <w:sz w:val="20"/>
                <w:szCs w:val="22"/>
              </w:rPr>
              <w:t>基金</w:t>
            </w:r>
            <w:r>
              <w:rPr>
                <w:rFonts w:ascii="Calibri" w:eastAsia="华文细黑" w:hAnsi="Calibri" w:hint="eastAsia"/>
                <w:color w:val="000000"/>
                <w:sz w:val="20"/>
                <w:szCs w:val="22"/>
              </w:rPr>
              <w:br/>
            </w:r>
            <w:r>
              <w:rPr>
                <w:rFonts w:ascii="Calibri" w:eastAsia="华文细黑" w:hAnsi="Calibri" w:hint="eastAsia"/>
                <w:color w:val="000000"/>
                <w:sz w:val="20"/>
                <w:szCs w:val="22"/>
              </w:rPr>
              <w:t>预算</w:t>
            </w:r>
          </w:p>
        </w:tc>
        <w:tc>
          <w:tcPr>
            <w:tcW w:w="0" w:type="auto"/>
            <w:vAlign w:val="center"/>
          </w:tcPr>
          <w:p w14:paraId="08BC2020" w14:textId="77777777" w:rsidR="00F05D86" w:rsidRDefault="0020218E">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国有资本经营</w:t>
            </w:r>
            <w:r>
              <w:rPr>
                <w:rFonts w:ascii="Calibri" w:eastAsia="华文细黑" w:hAnsi="Calibri" w:hint="eastAsia"/>
                <w:color w:val="000000"/>
                <w:sz w:val="20"/>
                <w:szCs w:val="22"/>
              </w:rPr>
              <w:br/>
            </w:r>
            <w:r>
              <w:rPr>
                <w:rFonts w:ascii="Calibri" w:eastAsia="华文细黑" w:hAnsi="Calibri" w:hint="eastAsia"/>
                <w:color w:val="000000"/>
                <w:sz w:val="20"/>
                <w:szCs w:val="22"/>
              </w:rPr>
              <w:t>预算</w:t>
            </w:r>
          </w:p>
        </w:tc>
        <w:tc>
          <w:tcPr>
            <w:tcW w:w="0" w:type="auto"/>
            <w:vMerge/>
            <w:vAlign w:val="center"/>
          </w:tcPr>
          <w:p w14:paraId="55CF90D4" w14:textId="77777777" w:rsidR="00F05D86" w:rsidRDefault="00F05D86">
            <w:pPr>
              <w:autoSpaceDN w:val="0"/>
              <w:jc w:val="center"/>
              <w:textAlignment w:val="center"/>
              <w:rPr>
                <w:rFonts w:ascii="Calibri" w:eastAsia="华文细黑" w:hAnsi="Calibri"/>
                <w:color w:val="000000"/>
                <w:sz w:val="20"/>
                <w:szCs w:val="22"/>
              </w:rPr>
            </w:pPr>
          </w:p>
        </w:tc>
        <w:tc>
          <w:tcPr>
            <w:tcW w:w="0" w:type="auto"/>
            <w:vMerge/>
            <w:vAlign w:val="center"/>
          </w:tcPr>
          <w:p w14:paraId="1B755C84" w14:textId="77777777" w:rsidR="00F05D86" w:rsidRDefault="00F05D86">
            <w:pPr>
              <w:autoSpaceDN w:val="0"/>
              <w:jc w:val="center"/>
              <w:textAlignment w:val="center"/>
              <w:rPr>
                <w:rFonts w:ascii="Calibri" w:eastAsia="华文细黑" w:hAnsi="Calibri"/>
                <w:color w:val="000000"/>
                <w:sz w:val="20"/>
                <w:szCs w:val="22"/>
              </w:rPr>
            </w:pPr>
          </w:p>
        </w:tc>
      </w:tr>
      <w:tr w:rsidR="00F05D86" w14:paraId="03A80407" w14:textId="77777777">
        <w:trPr>
          <w:trHeight w:hRule="exact" w:val="582"/>
        </w:trPr>
        <w:tc>
          <w:tcPr>
            <w:tcW w:w="0" w:type="auto"/>
            <w:shd w:val="clear" w:color="auto" w:fill="FFFFFF"/>
            <w:vAlign w:val="center"/>
          </w:tcPr>
          <w:p w14:paraId="6ABB801F" w14:textId="77777777" w:rsidR="00F05D86" w:rsidRDefault="0020218E">
            <w:pPr>
              <w:widowControl/>
              <w:jc w:val="left"/>
              <w:textAlignment w:val="center"/>
              <w:rPr>
                <w:rFonts w:ascii="宋体" w:eastAsia="宋体" w:hAnsi="宋体" w:cs="宋体"/>
                <w:color w:val="000000"/>
                <w:sz w:val="14"/>
                <w:szCs w:val="14"/>
              </w:rPr>
            </w:pPr>
            <w:r>
              <w:rPr>
                <w:rFonts w:ascii="宋体" w:eastAsia="宋体" w:hAnsi="宋体" w:cs="宋体" w:hint="eastAsia"/>
                <w:color w:val="000000"/>
                <w:kern w:val="0"/>
                <w:sz w:val="14"/>
                <w:szCs w:val="14"/>
                <w:lang w:bidi="ar"/>
              </w:rPr>
              <w:t>专项资金（清单）</w:t>
            </w:r>
          </w:p>
        </w:tc>
        <w:tc>
          <w:tcPr>
            <w:tcW w:w="0" w:type="auto"/>
            <w:shd w:val="clear" w:color="auto" w:fill="FFFFFF"/>
            <w:vAlign w:val="center"/>
          </w:tcPr>
          <w:p w14:paraId="69112654" w14:textId="77777777" w:rsidR="00F05D86" w:rsidRDefault="00F05D86">
            <w:pPr>
              <w:widowControl/>
              <w:jc w:val="left"/>
              <w:textAlignment w:val="center"/>
              <w:rPr>
                <w:rFonts w:ascii="宋体" w:eastAsia="宋体" w:hAnsi="宋体" w:cs="宋体"/>
                <w:color w:val="000000"/>
                <w:sz w:val="14"/>
                <w:szCs w:val="14"/>
              </w:rPr>
            </w:pPr>
          </w:p>
        </w:tc>
        <w:tc>
          <w:tcPr>
            <w:tcW w:w="0" w:type="auto"/>
            <w:shd w:val="clear" w:color="auto" w:fill="FFFFFF"/>
            <w:vAlign w:val="center"/>
          </w:tcPr>
          <w:p w14:paraId="6BEDFFBF" w14:textId="77777777" w:rsidR="00F05D86" w:rsidRDefault="00F05D86">
            <w:pPr>
              <w:widowControl/>
              <w:jc w:val="left"/>
              <w:textAlignment w:val="center"/>
              <w:rPr>
                <w:rFonts w:ascii="宋体" w:eastAsia="宋体" w:hAnsi="宋体" w:cs="宋体"/>
                <w:color w:val="000000"/>
                <w:sz w:val="14"/>
                <w:szCs w:val="14"/>
              </w:rPr>
            </w:pPr>
          </w:p>
        </w:tc>
        <w:tc>
          <w:tcPr>
            <w:tcW w:w="0" w:type="auto"/>
            <w:vAlign w:val="center"/>
          </w:tcPr>
          <w:p w14:paraId="644972DB" w14:textId="77777777" w:rsidR="00F05D86" w:rsidRDefault="00F05D86">
            <w:pPr>
              <w:widowControl/>
              <w:jc w:val="left"/>
              <w:textAlignment w:val="center"/>
              <w:rPr>
                <w:rFonts w:ascii="Calibri" w:eastAsia="楷体" w:hAnsi="Calibri"/>
                <w:kern w:val="0"/>
                <w:sz w:val="12"/>
                <w:szCs w:val="12"/>
              </w:rPr>
            </w:pPr>
          </w:p>
        </w:tc>
        <w:tc>
          <w:tcPr>
            <w:tcW w:w="0" w:type="auto"/>
            <w:shd w:val="clear" w:color="auto" w:fill="FFFFFF"/>
            <w:vAlign w:val="center"/>
          </w:tcPr>
          <w:p w14:paraId="44CEA233"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320.00</w:t>
            </w:r>
          </w:p>
        </w:tc>
        <w:tc>
          <w:tcPr>
            <w:tcW w:w="0" w:type="auto"/>
            <w:shd w:val="clear" w:color="auto" w:fill="FFFFFF"/>
            <w:vAlign w:val="center"/>
          </w:tcPr>
          <w:p w14:paraId="3AE09514"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320.00</w:t>
            </w:r>
          </w:p>
        </w:tc>
        <w:tc>
          <w:tcPr>
            <w:tcW w:w="0" w:type="auto"/>
            <w:vAlign w:val="center"/>
          </w:tcPr>
          <w:p w14:paraId="0DD3012B"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60CF9319"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32091D10"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114D48D7"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6E643451"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0F71C734"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277A6314" w14:textId="77777777" w:rsidR="00F05D86" w:rsidRDefault="00F05D86">
            <w:pPr>
              <w:spacing w:line="700" w:lineRule="exact"/>
              <w:jc w:val="center"/>
              <w:rPr>
                <w:rFonts w:ascii="Calibri" w:eastAsia="楷体" w:hAnsi="Calibri"/>
                <w:kern w:val="0"/>
                <w:sz w:val="14"/>
                <w:szCs w:val="14"/>
              </w:rPr>
            </w:pPr>
          </w:p>
        </w:tc>
      </w:tr>
      <w:tr w:rsidR="00F05D86" w14:paraId="2719FBF8" w14:textId="77777777">
        <w:trPr>
          <w:trHeight w:hRule="exact" w:val="550"/>
        </w:trPr>
        <w:tc>
          <w:tcPr>
            <w:tcW w:w="0" w:type="auto"/>
            <w:vAlign w:val="center"/>
          </w:tcPr>
          <w:p w14:paraId="4C76B3C4" w14:textId="77777777" w:rsidR="00F05D86" w:rsidRDefault="00F05D86">
            <w:pPr>
              <w:spacing w:line="700" w:lineRule="exact"/>
              <w:jc w:val="center"/>
              <w:rPr>
                <w:rFonts w:ascii="Calibri" w:eastAsia="楷体" w:hAnsi="Calibri"/>
                <w:kern w:val="0"/>
                <w:sz w:val="14"/>
                <w:szCs w:val="14"/>
              </w:rPr>
            </w:pPr>
          </w:p>
        </w:tc>
        <w:tc>
          <w:tcPr>
            <w:tcW w:w="0" w:type="auto"/>
          </w:tcPr>
          <w:p w14:paraId="73F99F38" w14:textId="77777777" w:rsidR="00F05D86" w:rsidRDefault="0020218E">
            <w:pPr>
              <w:jc w:val="left"/>
              <w:rPr>
                <w:rFonts w:asciiTheme="majorEastAsia" w:eastAsiaTheme="majorEastAsia" w:hAnsiTheme="majorEastAsia" w:cstheme="majorEastAsia"/>
                <w:kern w:val="0"/>
                <w:sz w:val="12"/>
                <w:szCs w:val="12"/>
              </w:rPr>
            </w:pPr>
            <w:r>
              <w:rPr>
                <w:rFonts w:asciiTheme="majorEastAsia" w:eastAsiaTheme="majorEastAsia" w:hAnsiTheme="majorEastAsia" w:cstheme="majorEastAsia" w:hint="eastAsia"/>
                <w:kern w:val="0"/>
                <w:sz w:val="12"/>
                <w:szCs w:val="12"/>
              </w:rPr>
              <w:t>2025</w:t>
            </w:r>
            <w:r>
              <w:rPr>
                <w:rFonts w:asciiTheme="majorEastAsia" w:eastAsiaTheme="majorEastAsia" w:hAnsiTheme="majorEastAsia" w:cstheme="majorEastAsia" w:hint="eastAsia"/>
                <w:kern w:val="0"/>
                <w:sz w:val="12"/>
                <w:szCs w:val="12"/>
              </w:rPr>
              <w:t>年公安局看守所取暖费</w:t>
            </w:r>
            <w:r>
              <w:rPr>
                <w:rFonts w:asciiTheme="majorEastAsia" w:eastAsiaTheme="majorEastAsia" w:hAnsiTheme="majorEastAsia" w:cstheme="majorEastAsia" w:hint="eastAsia"/>
                <w:kern w:val="0"/>
                <w:sz w:val="12"/>
                <w:szCs w:val="12"/>
              </w:rPr>
              <w:t>1</w:t>
            </w:r>
          </w:p>
        </w:tc>
        <w:tc>
          <w:tcPr>
            <w:tcW w:w="842" w:type="dxa"/>
          </w:tcPr>
          <w:p w14:paraId="71C2402F" w14:textId="77777777" w:rsidR="00F05D86" w:rsidRDefault="00F05D86">
            <w:pPr>
              <w:spacing w:line="700" w:lineRule="exact"/>
              <w:rPr>
                <w:rFonts w:asciiTheme="majorEastAsia" w:eastAsiaTheme="majorEastAsia" w:hAnsiTheme="majorEastAsia" w:cstheme="majorEastAsia"/>
                <w:kern w:val="0"/>
                <w:sz w:val="12"/>
                <w:szCs w:val="12"/>
              </w:rPr>
            </w:pPr>
          </w:p>
        </w:tc>
        <w:tc>
          <w:tcPr>
            <w:tcW w:w="813" w:type="dxa"/>
            <w:vAlign w:val="center"/>
          </w:tcPr>
          <w:p w14:paraId="3541043A" w14:textId="77777777" w:rsidR="00F05D86" w:rsidRDefault="00F05D86">
            <w:pPr>
              <w:spacing w:line="700" w:lineRule="exact"/>
              <w:jc w:val="center"/>
              <w:rPr>
                <w:rFonts w:asciiTheme="majorEastAsia" w:eastAsiaTheme="majorEastAsia" w:hAnsiTheme="majorEastAsia" w:cstheme="majorEastAsia"/>
                <w:kern w:val="0"/>
                <w:sz w:val="14"/>
                <w:szCs w:val="14"/>
              </w:rPr>
            </w:pPr>
          </w:p>
        </w:tc>
        <w:tc>
          <w:tcPr>
            <w:tcW w:w="0" w:type="auto"/>
            <w:shd w:val="clear" w:color="auto" w:fill="FFFFFF"/>
            <w:vAlign w:val="center"/>
          </w:tcPr>
          <w:p w14:paraId="56C14E95"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120.00</w:t>
            </w:r>
          </w:p>
        </w:tc>
        <w:tc>
          <w:tcPr>
            <w:tcW w:w="0" w:type="auto"/>
            <w:shd w:val="clear" w:color="auto" w:fill="FFFFFF"/>
            <w:vAlign w:val="center"/>
          </w:tcPr>
          <w:p w14:paraId="472A6C8F"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120.00</w:t>
            </w:r>
          </w:p>
        </w:tc>
        <w:tc>
          <w:tcPr>
            <w:tcW w:w="0" w:type="auto"/>
            <w:vAlign w:val="center"/>
          </w:tcPr>
          <w:p w14:paraId="605013AB"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740CFB1B"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122C913B"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052A8B61"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63FE0D08"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65E2D69F"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7AC838A9" w14:textId="77777777" w:rsidR="00F05D86" w:rsidRDefault="00F05D86">
            <w:pPr>
              <w:spacing w:line="700" w:lineRule="exact"/>
              <w:jc w:val="center"/>
              <w:rPr>
                <w:rFonts w:ascii="Calibri" w:eastAsia="楷体" w:hAnsi="Calibri"/>
                <w:kern w:val="0"/>
                <w:sz w:val="14"/>
                <w:szCs w:val="14"/>
              </w:rPr>
            </w:pPr>
          </w:p>
        </w:tc>
      </w:tr>
      <w:tr w:rsidR="00F05D86" w14:paraId="258AE08F" w14:textId="77777777">
        <w:trPr>
          <w:trHeight w:hRule="exact" w:val="674"/>
        </w:trPr>
        <w:tc>
          <w:tcPr>
            <w:tcW w:w="0" w:type="auto"/>
            <w:vAlign w:val="center"/>
          </w:tcPr>
          <w:p w14:paraId="2E3FAD21" w14:textId="77777777" w:rsidR="00F05D86" w:rsidRDefault="00F05D86">
            <w:pPr>
              <w:spacing w:line="700" w:lineRule="exact"/>
              <w:jc w:val="center"/>
              <w:rPr>
                <w:rFonts w:ascii="Calibri" w:eastAsia="楷体" w:hAnsi="Calibri"/>
                <w:kern w:val="0"/>
                <w:sz w:val="14"/>
                <w:szCs w:val="14"/>
              </w:rPr>
            </w:pPr>
          </w:p>
        </w:tc>
        <w:tc>
          <w:tcPr>
            <w:tcW w:w="0" w:type="auto"/>
          </w:tcPr>
          <w:p w14:paraId="5D1DCFD8" w14:textId="77777777" w:rsidR="00F05D86" w:rsidRDefault="00F05D86">
            <w:pPr>
              <w:spacing w:line="700" w:lineRule="exact"/>
              <w:rPr>
                <w:rFonts w:asciiTheme="majorEastAsia" w:eastAsiaTheme="majorEastAsia" w:hAnsiTheme="majorEastAsia" w:cstheme="majorEastAsia"/>
                <w:kern w:val="0"/>
                <w:sz w:val="12"/>
                <w:szCs w:val="12"/>
              </w:rPr>
            </w:pPr>
          </w:p>
        </w:tc>
        <w:tc>
          <w:tcPr>
            <w:tcW w:w="842" w:type="dxa"/>
            <w:shd w:val="clear" w:color="auto" w:fill="auto"/>
          </w:tcPr>
          <w:p w14:paraId="3A3B5DAB" w14:textId="77777777" w:rsidR="00F05D86" w:rsidRDefault="0020218E">
            <w:pPr>
              <w:jc w:val="left"/>
              <w:rPr>
                <w:rFonts w:asciiTheme="majorEastAsia" w:eastAsiaTheme="majorEastAsia" w:hAnsiTheme="majorEastAsia" w:cstheme="majorEastAsia"/>
                <w:kern w:val="0"/>
                <w:sz w:val="12"/>
                <w:szCs w:val="12"/>
              </w:rPr>
            </w:pPr>
            <w:r>
              <w:rPr>
                <w:rFonts w:asciiTheme="majorEastAsia" w:eastAsiaTheme="majorEastAsia" w:hAnsiTheme="majorEastAsia" w:cstheme="majorEastAsia" w:hint="eastAsia"/>
                <w:kern w:val="0"/>
                <w:sz w:val="12"/>
                <w:szCs w:val="12"/>
              </w:rPr>
              <w:t>2025</w:t>
            </w:r>
            <w:r>
              <w:rPr>
                <w:rFonts w:asciiTheme="majorEastAsia" w:eastAsiaTheme="majorEastAsia" w:hAnsiTheme="majorEastAsia" w:cstheme="majorEastAsia" w:hint="eastAsia"/>
                <w:kern w:val="0"/>
                <w:sz w:val="12"/>
                <w:szCs w:val="12"/>
              </w:rPr>
              <w:t>年公安局看守所取暖费</w:t>
            </w:r>
            <w:r>
              <w:rPr>
                <w:rFonts w:asciiTheme="majorEastAsia" w:eastAsiaTheme="majorEastAsia" w:hAnsiTheme="majorEastAsia" w:cstheme="majorEastAsia" w:hint="eastAsia"/>
                <w:kern w:val="0"/>
                <w:sz w:val="12"/>
                <w:szCs w:val="12"/>
              </w:rPr>
              <w:t>1</w:t>
            </w:r>
          </w:p>
        </w:tc>
        <w:tc>
          <w:tcPr>
            <w:tcW w:w="813" w:type="dxa"/>
            <w:shd w:val="clear" w:color="auto" w:fill="auto"/>
            <w:vAlign w:val="center"/>
          </w:tcPr>
          <w:p w14:paraId="1EEAE716" w14:textId="77777777" w:rsidR="00F05D86" w:rsidRDefault="0020218E">
            <w:pPr>
              <w:widowControl/>
              <w:jc w:val="left"/>
              <w:textAlignment w:val="center"/>
              <w:rPr>
                <w:rFonts w:asciiTheme="majorEastAsia" w:eastAsiaTheme="majorEastAsia" w:hAnsiTheme="majorEastAsia" w:cstheme="majorEastAsia"/>
                <w:kern w:val="0"/>
                <w:sz w:val="12"/>
                <w:szCs w:val="12"/>
              </w:rPr>
            </w:pPr>
            <w:r>
              <w:rPr>
                <w:rFonts w:asciiTheme="majorEastAsia" w:eastAsiaTheme="majorEastAsia" w:hAnsiTheme="majorEastAsia" w:cstheme="majorEastAsia" w:hint="eastAsia"/>
                <w:color w:val="000000"/>
                <w:kern w:val="0"/>
                <w:sz w:val="12"/>
                <w:szCs w:val="12"/>
                <w:lang w:bidi="ar"/>
              </w:rPr>
              <w:t>前郭尔罗斯蒙古族自治县看守所</w:t>
            </w:r>
          </w:p>
        </w:tc>
        <w:tc>
          <w:tcPr>
            <w:tcW w:w="0" w:type="auto"/>
            <w:shd w:val="clear" w:color="auto" w:fill="FFFFFF"/>
            <w:vAlign w:val="center"/>
          </w:tcPr>
          <w:p w14:paraId="519C2228"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120.00</w:t>
            </w:r>
          </w:p>
        </w:tc>
        <w:tc>
          <w:tcPr>
            <w:tcW w:w="0" w:type="auto"/>
            <w:shd w:val="clear" w:color="auto" w:fill="FFFFFF"/>
            <w:vAlign w:val="center"/>
          </w:tcPr>
          <w:p w14:paraId="6BE6940F" w14:textId="77777777" w:rsidR="00F05D86" w:rsidRDefault="0020218E">
            <w:pPr>
              <w:widowControl/>
              <w:jc w:val="right"/>
              <w:textAlignment w:val="center"/>
              <w:rPr>
                <w:rFonts w:ascii="宋体" w:eastAsia="宋体" w:hAnsi="宋体" w:cs="宋体"/>
                <w:color w:val="000000"/>
                <w:sz w:val="20"/>
              </w:rPr>
            </w:pPr>
            <w:r>
              <w:rPr>
                <w:rFonts w:ascii="宋体" w:eastAsia="宋体" w:hAnsi="宋体" w:cs="宋体" w:hint="eastAsia"/>
                <w:color w:val="000000"/>
                <w:kern w:val="0"/>
                <w:sz w:val="20"/>
                <w:lang w:bidi="ar"/>
              </w:rPr>
              <w:t>120.00</w:t>
            </w:r>
          </w:p>
        </w:tc>
        <w:tc>
          <w:tcPr>
            <w:tcW w:w="0" w:type="auto"/>
            <w:vAlign w:val="center"/>
          </w:tcPr>
          <w:p w14:paraId="44695C4D"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5E2303F4"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4887F345"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7154EAD1"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5ABE8D54"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285394CF"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280B63D4" w14:textId="77777777" w:rsidR="00F05D86" w:rsidRDefault="00F05D86">
            <w:pPr>
              <w:spacing w:line="700" w:lineRule="exact"/>
              <w:jc w:val="center"/>
              <w:rPr>
                <w:rFonts w:ascii="Calibri" w:eastAsia="楷体" w:hAnsi="Calibri"/>
                <w:kern w:val="0"/>
                <w:sz w:val="14"/>
                <w:szCs w:val="14"/>
              </w:rPr>
            </w:pPr>
          </w:p>
        </w:tc>
      </w:tr>
      <w:tr w:rsidR="00F05D86" w14:paraId="6643DA8F" w14:textId="77777777">
        <w:trPr>
          <w:trHeight w:hRule="exact" w:val="620"/>
        </w:trPr>
        <w:tc>
          <w:tcPr>
            <w:tcW w:w="0" w:type="auto"/>
            <w:vAlign w:val="center"/>
          </w:tcPr>
          <w:p w14:paraId="4AD53EC5" w14:textId="77777777" w:rsidR="00F05D86" w:rsidRDefault="00F05D86">
            <w:pPr>
              <w:spacing w:line="700" w:lineRule="exact"/>
              <w:jc w:val="center"/>
              <w:rPr>
                <w:rFonts w:ascii="Calibri" w:eastAsia="楷体" w:hAnsi="Calibri"/>
                <w:kern w:val="0"/>
                <w:sz w:val="14"/>
                <w:szCs w:val="14"/>
              </w:rPr>
            </w:pPr>
          </w:p>
        </w:tc>
        <w:tc>
          <w:tcPr>
            <w:tcW w:w="0" w:type="auto"/>
            <w:shd w:val="clear" w:color="auto" w:fill="auto"/>
          </w:tcPr>
          <w:p w14:paraId="1A89D5E2" w14:textId="77777777" w:rsidR="00F05D86" w:rsidRDefault="0020218E">
            <w:pPr>
              <w:jc w:val="left"/>
              <w:rPr>
                <w:rFonts w:asciiTheme="majorEastAsia" w:eastAsiaTheme="majorEastAsia" w:hAnsiTheme="majorEastAsia" w:cstheme="majorEastAsia"/>
                <w:kern w:val="0"/>
                <w:sz w:val="12"/>
                <w:szCs w:val="12"/>
              </w:rPr>
            </w:pPr>
            <w:r>
              <w:rPr>
                <w:rFonts w:asciiTheme="majorEastAsia" w:eastAsiaTheme="majorEastAsia" w:hAnsiTheme="majorEastAsia" w:cstheme="majorEastAsia" w:hint="eastAsia"/>
                <w:kern w:val="0"/>
                <w:sz w:val="12"/>
                <w:szCs w:val="12"/>
              </w:rPr>
              <w:t>2025</w:t>
            </w:r>
            <w:r>
              <w:rPr>
                <w:rFonts w:asciiTheme="majorEastAsia" w:eastAsiaTheme="majorEastAsia" w:hAnsiTheme="majorEastAsia" w:cstheme="majorEastAsia" w:hint="eastAsia"/>
                <w:kern w:val="0"/>
                <w:sz w:val="12"/>
                <w:szCs w:val="12"/>
              </w:rPr>
              <w:t>年公安局看守所狱政经费</w:t>
            </w:r>
            <w:r>
              <w:rPr>
                <w:rFonts w:asciiTheme="majorEastAsia" w:eastAsiaTheme="majorEastAsia" w:hAnsiTheme="majorEastAsia" w:cstheme="majorEastAsia" w:hint="eastAsia"/>
                <w:kern w:val="0"/>
                <w:sz w:val="12"/>
                <w:szCs w:val="12"/>
              </w:rPr>
              <w:t>1</w:t>
            </w:r>
          </w:p>
        </w:tc>
        <w:tc>
          <w:tcPr>
            <w:tcW w:w="842" w:type="dxa"/>
            <w:shd w:val="clear" w:color="auto" w:fill="auto"/>
          </w:tcPr>
          <w:p w14:paraId="635E5768" w14:textId="77777777" w:rsidR="00F05D86" w:rsidRDefault="00F05D86">
            <w:pPr>
              <w:spacing w:line="700" w:lineRule="exact"/>
              <w:rPr>
                <w:rFonts w:asciiTheme="majorEastAsia" w:eastAsiaTheme="majorEastAsia" w:hAnsiTheme="majorEastAsia" w:cstheme="majorEastAsia"/>
                <w:kern w:val="0"/>
                <w:sz w:val="12"/>
                <w:szCs w:val="12"/>
              </w:rPr>
            </w:pPr>
          </w:p>
        </w:tc>
        <w:tc>
          <w:tcPr>
            <w:tcW w:w="813" w:type="dxa"/>
            <w:shd w:val="clear" w:color="auto" w:fill="auto"/>
            <w:vAlign w:val="center"/>
          </w:tcPr>
          <w:p w14:paraId="45CF6B7F" w14:textId="77777777" w:rsidR="00F05D86" w:rsidRDefault="00F05D86">
            <w:pPr>
              <w:spacing w:line="700" w:lineRule="exact"/>
              <w:jc w:val="center"/>
              <w:rPr>
                <w:rFonts w:asciiTheme="majorEastAsia" w:eastAsiaTheme="majorEastAsia" w:hAnsiTheme="majorEastAsia" w:cstheme="majorEastAsia"/>
                <w:kern w:val="0"/>
                <w:sz w:val="14"/>
                <w:szCs w:val="14"/>
              </w:rPr>
            </w:pPr>
          </w:p>
        </w:tc>
        <w:tc>
          <w:tcPr>
            <w:tcW w:w="816" w:type="dxa"/>
            <w:vAlign w:val="center"/>
          </w:tcPr>
          <w:p w14:paraId="5BA1FC3F" w14:textId="77777777" w:rsidR="00F05D86" w:rsidRDefault="0020218E">
            <w:pPr>
              <w:widowControl/>
              <w:jc w:val="right"/>
              <w:textAlignment w:val="center"/>
              <w:rPr>
                <w:rFonts w:ascii="Calibri" w:eastAsia="楷体" w:hAnsi="Calibri"/>
                <w:kern w:val="0"/>
                <w:sz w:val="14"/>
                <w:szCs w:val="14"/>
              </w:rPr>
            </w:pPr>
            <w:r>
              <w:rPr>
                <w:rFonts w:ascii="宋体" w:eastAsia="宋体" w:hAnsi="宋体" w:cs="宋体" w:hint="eastAsia"/>
                <w:color w:val="000000"/>
                <w:kern w:val="0"/>
                <w:sz w:val="20"/>
                <w:lang w:bidi="ar"/>
              </w:rPr>
              <w:t>200.00</w:t>
            </w:r>
          </w:p>
        </w:tc>
        <w:tc>
          <w:tcPr>
            <w:tcW w:w="982" w:type="dxa"/>
            <w:vAlign w:val="center"/>
          </w:tcPr>
          <w:p w14:paraId="30C01752" w14:textId="77777777" w:rsidR="00F05D86" w:rsidRDefault="0020218E">
            <w:pPr>
              <w:widowControl/>
              <w:jc w:val="right"/>
              <w:textAlignment w:val="center"/>
              <w:rPr>
                <w:rFonts w:ascii="Calibri" w:eastAsia="楷体" w:hAnsi="Calibri"/>
                <w:kern w:val="0"/>
                <w:sz w:val="14"/>
                <w:szCs w:val="14"/>
              </w:rPr>
            </w:pPr>
            <w:r>
              <w:rPr>
                <w:rFonts w:ascii="宋体" w:eastAsia="宋体" w:hAnsi="宋体" w:cs="宋体" w:hint="eastAsia"/>
                <w:color w:val="000000"/>
                <w:kern w:val="0"/>
                <w:sz w:val="20"/>
                <w:lang w:bidi="ar"/>
              </w:rPr>
              <w:t>200.00</w:t>
            </w:r>
          </w:p>
        </w:tc>
        <w:tc>
          <w:tcPr>
            <w:tcW w:w="0" w:type="auto"/>
            <w:vAlign w:val="center"/>
          </w:tcPr>
          <w:p w14:paraId="7CC36760"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6FFA1D8A"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4A729ABF"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6D29B354"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1101BE54"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2A9C0A4D" w14:textId="77777777" w:rsidR="00F05D86" w:rsidRDefault="00F05D86">
            <w:pPr>
              <w:spacing w:line="700" w:lineRule="exact"/>
              <w:jc w:val="center"/>
              <w:rPr>
                <w:rFonts w:ascii="Calibri" w:eastAsia="楷体" w:hAnsi="Calibri"/>
                <w:kern w:val="0"/>
                <w:sz w:val="14"/>
                <w:szCs w:val="14"/>
              </w:rPr>
            </w:pPr>
          </w:p>
        </w:tc>
        <w:tc>
          <w:tcPr>
            <w:tcW w:w="0" w:type="auto"/>
            <w:vAlign w:val="center"/>
          </w:tcPr>
          <w:p w14:paraId="397598DA" w14:textId="77777777" w:rsidR="00F05D86" w:rsidRDefault="00F05D86">
            <w:pPr>
              <w:spacing w:line="700" w:lineRule="exact"/>
              <w:jc w:val="center"/>
              <w:rPr>
                <w:rFonts w:ascii="Calibri" w:eastAsia="楷体" w:hAnsi="Calibri"/>
                <w:kern w:val="0"/>
                <w:sz w:val="14"/>
                <w:szCs w:val="14"/>
              </w:rPr>
            </w:pPr>
          </w:p>
        </w:tc>
      </w:tr>
      <w:tr w:rsidR="00F05D86" w14:paraId="5E439584" w14:textId="77777777">
        <w:trPr>
          <w:trHeight w:hRule="exact" w:val="619"/>
        </w:trPr>
        <w:tc>
          <w:tcPr>
            <w:tcW w:w="0" w:type="auto"/>
            <w:vAlign w:val="center"/>
          </w:tcPr>
          <w:p w14:paraId="1D903C76" w14:textId="77777777" w:rsidR="00F05D86" w:rsidRDefault="00F05D86">
            <w:pPr>
              <w:autoSpaceDN w:val="0"/>
              <w:jc w:val="center"/>
              <w:textAlignment w:val="center"/>
              <w:rPr>
                <w:rFonts w:ascii="Calibri" w:eastAsia="华文细黑" w:hAnsi="Calibri"/>
                <w:color w:val="000000"/>
                <w:sz w:val="20"/>
                <w:szCs w:val="22"/>
              </w:rPr>
            </w:pPr>
          </w:p>
        </w:tc>
        <w:tc>
          <w:tcPr>
            <w:tcW w:w="0" w:type="auto"/>
            <w:shd w:val="clear" w:color="auto" w:fill="auto"/>
          </w:tcPr>
          <w:p w14:paraId="6856E0B2" w14:textId="77777777" w:rsidR="00F05D86" w:rsidRDefault="00F05D86">
            <w:pPr>
              <w:spacing w:line="700" w:lineRule="exact"/>
              <w:rPr>
                <w:rFonts w:asciiTheme="majorEastAsia" w:eastAsiaTheme="majorEastAsia" w:hAnsiTheme="majorEastAsia" w:cstheme="majorEastAsia"/>
                <w:kern w:val="0"/>
                <w:sz w:val="12"/>
                <w:szCs w:val="12"/>
              </w:rPr>
            </w:pPr>
          </w:p>
        </w:tc>
        <w:tc>
          <w:tcPr>
            <w:tcW w:w="842" w:type="dxa"/>
            <w:shd w:val="clear" w:color="auto" w:fill="auto"/>
          </w:tcPr>
          <w:p w14:paraId="6DBB986F" w14:textId="77777777" w:rsidR="00F05D86" w:rsidRDefault="0020218E">
            <w:pPr>
              <w:jc w:val="left"/>
              <w:rPr>
                <w:rFonts w:asciiTheme="majorEastAsia" w:eastAsiaTheme="majorEastAsia" w:hAnsiTheme="majorEastAsia" w:cstheme="majorEastAsia"/>
                <w:kern w:val="0"/>
                <w:sz w:val="12"/>
                <w:szCs w:val="12"/>
              </w:rPr>
            </w:pPr>
            <w:r>
              <w:rPr>
                <w:rFonts w:asciiTheme="majorEastAsia" w:eastAsiaTheme="majorEastAsia" w:hAnsiTheme="majorEastAsia" w:cstheme="majorEastAsia" w:hint="eastAsia"/>
                <w:kern w:val="0"/>
                <w:sz w:val="12"/>
                <w:szCs w:val="12"/>
              </w:rPr>
              <w:t>2025</w:t>
            </w:r>
            <w:r>
              <w:rPr>
                <w:rFonts w:asciiTheme="majorEastAsia" w:eastAsiaTheme="majorEastAsia" w:hAnsiTheme="majorEastAsia" w:cstheme="majorEastAsia" w:hint="eastAsia"/>
                <w:kern w:val="0"/>
                <w:sz w:val="12"/>
                <w:szCs w:val="12"/>
              </w:rPr>
              <w:t>年公安局看守所狱政经费</w:t>
            </w:r>
            <w:r>
              <w:rPr>
                <w:rFonts w:asciiTheme="majorEastAsia" w:eastAsiaTheme="majorEastAsia" w:hAnsiTheme="majorEastAsia" w:cstheme="majorEastAsia" w:hint="eastAsia"/>
                <w:kern w:val="0"/>
                <w:sz w:val="12"/>
                <w:szCs w:val="12"/>
              </w:rPr>
              <w:t>1</w:t>
            </w:r>
          </w:p>
        </w:tc>
        <w:tc>
          <w:tcPr>
            <w:tcW w:w="813" w:type="dxa"/>
            <w:shd w:val="clear" w:color="auto" w:fill="auto"/>
            <w:vAlign w:val="center"/>
          </w:tcPr>
          <w:p w14:paraId="4C3883F7" w14:textId="77777777" w:rsidR="00F05D86" w:rsidRDefault="0020218E">
            <w:pPr>
              <w:widowControl/>
              <w:jc w:val="left"/>
              <w:textAlignment w:val="center"/>
              <w:rPr>
                <w:rFonts w:asciiTheme="majorEastAsia" w:eastAsiaTheme="majorEastAsia" w:hAnsiTheme="majorEastAsia" w:cstheme="majorEastAsia"/>
                <w:kern w:val="0"/>
                <w:sz w:val="12"/>
                <w:szCs w:val="12"/>
              </w:rPr>
            </w:pPr>
            <w:r>
              <w:rPr>
                <w:rFonts w:asciiTheme="majorEastAsia" w:eastAsiaTheme="majorEastAsia" w:hAnsiTheme="majorEastAsia" w:cstheme="majorEastAsia" w:hint="eastAsia"/>
                <w:color w:val="000000"/>
                <w:kern w:val="0"/>
                <w:sz w:val="12"/>
                <w:szCs w:val="12"/>
                <w:lang w:bidi="ar"/>
              </w:rPr>
              <w:t>前郭尔罗斯蒙古族自治县看守所</w:t>
            </w:r>
          </w:p>
        </w:tc>
        <w:tc>
          <w:tcPr>
            <w:tcW w:w="816" w:type="dxa"/>
            <w:vAlign w:val="center"/>
          </w:tcPr>
          <w:p w14:paraId="45D2C737" w14:textId="77777777" w:rsidR="00F05D86" w:rsidRDefault="0020218E">
            <w:pPr>
              <w:widowControl/>
              <w:jc w:val="right"/>
              <w:textAlignment w:val="center"/>
              <w:rPr>
                <w:rFonts w:ascii="Calibri" w:eastAsia="楷体" w:hAnsi="Calibri"/>
                <w:kern w:val="0"/>
                <w:szCs w:val="32"/>
              </w:rPr>
            </w:pPr>
            <w:r>
              <w:rPr>
                <w:rFonts w:ascii="宋体" w:eastAsia="宋体" w:hAnsi="宋体" w:cs="宋体" w:hint="eastAsia"/>
                <w:color w:val="000000"/>
                <w:kern w:val="0"/>
                <w:sz w:val="20"/>
                <w:lang w:bidi="ar"/>
              </w:rPr>
              <w:t>200.00</w:t>
            </w:r>
          </w:p>
        </w:tc>
        <w:tc>
          <w:tcPr>
            <w:tcW w:w="982" w:type="dxa"/>
            <w:vAlign w:val="center"/>
          </w:tcPr>
          <w:p w14:paraId="39C19DC6" w14:textId="77777777" w:rsidR="00F05D86" w:rsidRDefault="0020218E">
            <w:pPr>
              <w:widowControl/>
              <w:jc w:val="right"/>
              <w:textAlignment w:val="center"/>
              <w:rPr>
                <w:rFonts w:ascii="Calibri" w:eastAsia="楷体" w:hAnsi="Calibri"/>
                <w:kern w:val="0"/>
                <w:szCs w:val="32"/>
              </w:rPr>
            </w:pPr>
            <w:r>
              <w:rPr>
                <w:rFonts w:ascii="宋体" w:eastAsia="宋体" w:hAnsi="宋体" w:cs="宋体" w:hint="eastAsia"/>
                <w:color w:val="000000"/>
                <w:kern w:val="0"/>
                <w:sz w:val="20"/>
                <w:lang w:bidi="ar"/>
              </w:rPr>
              <w:t>200.00</w:t>
            </w:r>
          </w:p>
        </w:tc>
        <w:tc>
          <w:tcPr>
            <w:tcW w:w="0" w:type="auto"/>
            <w:vAlign w:val="center"/>
          </w:tcPr>
          <w:p w14:paraId="0EB4B560" w14:textId="77777777" w:rsidR="00F05D86" w:rsidRDefault="00F05D86">
            <w:pPr>
              <w:spacing w:line="700" w:lineRule="exact"/>
              <w:jc w:val="center"/>
              <w:rPr>
                <w:rFonts w:ascii="Calibri" w:eastAsia="楷体" w:hAnsi="Calibri"/>
                <w:kern w:val="0"/>
                <w:szCs w:val="32"/>
              </w:rPr>
            </w:pPr>
          </w:p>
        </w:tc>
        <w:tc>
          <w:tcPr>
            <w:tcW w:w="0" w:type="auto"/>
            <w:vAlign w:val="center"/>
          </w:tcPr>
          <w:p w14:paraId="4D9F03CB" w14:textId="77777777" w:rsidR="00F05D86" w:rsidRDefault="00F05D86">
            <w:pPr>
              <w:spacing w:line="700" w:lineRule="exact"/>
              <w:jc w:val="center"/>
              <w:rPr>
                <w:rFonts w:ascii="Calibri" w:eastAsia="楷体" w:hAnsi="Calibri"/>
                <w:kern w:val="0"/>
                <w:szCs w:val="32"/>
              </w:rPr>
            </w:pPr>
          </w:p>
        </w:tc>
        <w:tc>
          <w:tcPr>
            <w:tcW w:w="0" w:type="auto"/>
            <w:vAlign w:val="center"/>
          </w:tcPr>
          <w:p w14:paraId="1FC69D9A" w14:textId="77777777" w:rsidR="00F05D86" w:rsidRDefault="00F05D86">
            <w:pPr>
              <w:spacing w:line="700" w:lineRule="exact"/>
              <w:jc w:val="center"/>
              <w:rPr>
                <w:rFonts w:ascii="Calibri" w:eastAsia="楷体" w:hAnsi="Calibri"/>
                <w:kern w:val="0"/>
                <w:szCs w:val="32"/>
              </w:rPr>
            </w:pPr>
          </w:p>
        </w:tc>
        <w:tc>
          <w:tcPr>
            <w:tcW w:w="0" w:type="auto"/>
            <w:vAlign w:val="center"/>
          </w:tcPr>
          <w:p w14:paraId="6AABD4E1" w14:textId="77777777" w:rsidR="00F05D86" w:rsidRDefault="00F05D86">
            <w:pPr>
              <w:spacing w:line="700" w:lineRule="exact"/>
              <w:jc w:val="center"/>
              <w:rPr>
                <w:rFonts w:ascii="Calibri" w:eastAsia="楷体" w:hAnsi="Calibri"/>
                <w:kern w:val="0"/>
                <w:szCs w:val="32"/>
              </w:rPr>
            </w:pPr>
          </w:p>
        </w:tc>
        <w:tc>
          <w:tcPr>
            <w:tcW w:w="0" w:type="auto"/>
            <w:vAlign w:val="center"/>
          </w:tcPr>
          <w:p w14:paraId="286DF296" w14:textId="77777777" w:rsidR="00F05D86" w:rsidRDefault="00F05D86">
            <w:pPr>
              <w:spacing w:line="700" w:lineRule="exact"/>
              <w:jc w:val="center"/>
              <w:rPr>
                <w:rFonts w:ascii="Calibri" w:eastAsia="楷体" w:hAnsi="Calibri"/>
                <w:kern w:val="0"/>
                <w:szCs w:val="32"/>
              </w:rPr>
            </w:pPr>
          </w:p>
        </w:tc>
        <w:tc>
          <w:tcPr>
            <w:tcW w:w="0" w:type="auto"/>
            <w:vAlign w:val="center"/>
          </w:tcPr>
          <w:p w14:paraId="65AD578A" w14:textId="77777777" w:rsidR="00F05D86" w:rsidRDefault="00F05D86">
            <w:pPr>
              <w:spacing w:line="700" w:lineRule="exact"/>
              <w:jc w:val="center"/>
              <w:rPr>
                <w:rFonts w:ascii="Calibri" w:eastAsia="楷体" w:hAnsi="Calibri"/>
                <w:kern w:val="0"/>
                <w:szCs w:val="32"/>
              </w:rPr>
            </w:pPr>
          </w:p>
        </w:tc>
        <w:tc>
          <w:tcPr>
            <w:tcW w:w="0" w:type="auto"/>
            <w:vAlign w:val="center"/>
          </w:tcPr>
          <w:p w14:paraId="6A01637D" w14:textId="77777777" w:rsidR="00F05D86" w:rsidRDefault="00F05D86">
            <w:pPr>
              <w:spacing w:line="700" w:lineRule="exact"/>
              <w:jc w:val="center"/>
              <w:rPr>
                <w:rFonts w:ascii="Calibri" w:eastAsia="楷体" w:hAnsi="Calibri"/>
                <w:kern w:val="0"/>
                <w:szCs w:val="32"/>
              </w:rPr>
            </w:pPr>
          </w:p>
        </w:tc>
      </w:tr>
    </w:tbl>
    <w:p w14:paraId="6F327D64" w14:textId="77777777" w:rsidR="00F05D86" w:rsidRDefault="0020218E">
      <w:pPr>
        <w:spacing w:line="700" w:lineRule="exact"/>
        <w:rPr>
          <w:rFonts w:eastAsia="楷体_GB2312"/>
          <w:kern w:val="0"/>
          <w:szCs w:val="32"/>
        </w:rPr>
      </w:pPr>
      <w:r>
        <w:rPr>
          <w:rFonts w:eastAsia="楷体_GB2312"/>
          <w:kern w:val="0"/>
          <w:szCs w:val="32"/>
        </w:rPr>
        <w:t xml:space="preserve">   </w:t>
      </w:r>
    </w:p>
    <w:p w14:paraId="60B809EC" w14:textId="77777777" w:rsidR="00F05D86" w:rsidRDefault="00F05D86">
      <w:pPr>
        <w:spacing w:line="700" w:lineRule="exact"/>
        <w:rPr>
          <w:rFonts w:eastAsia="楷体_GB2312"/>
          <w:kern w:val="0"/>
          <w:szCs w:val="32"/>
        </w:rPr>
      </w:pPr>
    </w:p>
    <w:p w14:paraId="32887E85" w14:textId="77777777" w:rsidR="00F05D86" w:rsidRDefault="00F05D86">
      <w:pPr>
        <w:spacing w:line="700" w:lineRule="exact"/>
        <w:rPr>
          <w:rFonts w:eastAsia="楷体_GB2312"/>
          <w:kern w:val="0"/>
          <w:szCs w:val="32"/>
        </w:rPr>
      </w:pPr>
    </w:p>
    <w:p w14:paraId="2DB4A56B" w14:textId="77777777" w:rsidR="00F05D86" w:rsidRDefault="0020218E">
      <w:pPr>
        <w:spacing w:line="700" w:lineRule="exact"/>
        <w:ind w:firstLineChars="200" w:firstLine="640"/>
        <w:rPr>
          <w:rFonts w:eastAsia="楷体"/>
          <w:kern w:val="0"/>
          <w:szCs w:val="32"/>
        </w:rPr>
      </w:pPr>
      <w:r>
        <w:rPr>
          <w:rFonts w:eastAsia="楷体"/>
          <w:kern w:val="0"/>
          <w:szCs w:val="32"/>
        </w:rPr>
        <w:br w:type="page"/>
      </w:r>
    </w:p>
    <w:tbl>
      <w:tblPr>
        <w:tblpPr w:leftFromText="180" w:rightFromText="180" w:vertAnchor="text" w:horzAnchor="page" w:tblpX="1320" w:tblpY="364"/>
        <w:tblOverlap w:val="never"/>
        <w:tblW w:w="0" w:type="auto"/>
        <w:tblLayout w:type="fixed"/>
        <w:tblCellMar>
          <w:top w:w="15" w:type="dxa"/>
          <w:left w:w="15" w:type="dxa"/>
          <w:bottom w:w="15" w:type="dxa"/>
          <w:right w:w="15" w:type="dxa"/>
        </w:tblCellMar>
        <w:tblLook w:val="04A0" w:firstRow="1" w:lastRow="0" w:firstColumn="1" w:lastColumn="0" w:noHBand="0" w:noVBand="1"/>
      </w:tblPr>
      <w:tblGrid>
        <w:gridCol w:w="1069"/>
        <w:gridCol w:w="1763"/>
        <w:gridCol w:w="2043"/>
        <w:gridCol w:w="2315"/>
        <w:gridCol w:w="2392"/>
      </w:tblGrid>
      <w:tr w:rsidR="00F05D86" w14:paraId="6AE11229" w14:textId="77777777">
        <w:trPr>
          <w:trHeight w:val="390"/>
        </w:trPr>
        <w:tc>
          <w:tcPr>
            <w:tcW w:w="9582" w:type="dxa"/>
            <w:gridSpan w:val="5"/>
            <w:vAlign w:val="center"/>
          </w:tcPr>
          <w:p w14:paraId="0DB9EB1F" w14:textId="77777777" w:rsidR="00F05D86" w:rsidRDefault="0020218E">
            <w:pPr>
              <w:widowControl/>
              <w:jc w:val="center"/>
              <w:textAlignment w:val="center"/>
              <w:rPr>
                <w:rFonts w:ascii="黑体" w:eastAsia="黑体" w:hAnsi="宋体" w:cs="黑体"/>
                <w:color w:val="000000"/>
                <w:szCs w:val="32"/>
              </w:rPr>
            </w:pPr>
            <w:r>
              <w:rPr>
                <w:rFonts w:eastAsia="方正小标宋简体" w:hint="eastAsia"/>
                <w:kern w:val="0"/>
                <w:sz w:val="44"/>
                <w:szCs w:val="44"/>
              </w:rPr>
              <w:lastRenderedPageBreak/>
              <w:t>项目支出绩效目标表</w:t>
            </w:r>
          </w:p>
        </w:tc>
      </w:tr>
      <w:tr w:rsidR="00F05D86" w14:paraId="4C66BEB4" w14:textId="77777777">
        <w:trPr>
          <w:trHeight w:val="390"/>
        </w:trPr>
        <w:tc>
          <w:tcPr>
            <w:tcW w:w="4875" w:type="dxa"/>
            <w:gridSpan w:val="3"/>
            <w:tcBorders>
              <w:top w:val="single" w:sz="4" w:space="0" w:color="000000"/>
              <w:left w:val="single" w:sz="4" w:space="0" w:color="000000"/>
              <w:bottom w:val="single" w:sz="4" w:space="0" w:color="000000"/>
              <w:right w:val="single" w:sz="4" w:space="0" w:color="000000"/>
            </w:tcBorders>
            <w:vAlign w:val="center"/>
          </w:tcPr>
          <w:p w14:paraId="14EFB7A1"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项目名称</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5FD62B01" w14:textId="77777777" w:rsidR="00F05D86" w:rsidRDefault="00F05D86">
            <w:pPr>
              <w:autoSpaceDN w:val="0"/>
              <w:jc w:val="center"/>
              <w:textAlignment w:val="center"/>
              <w:rPr>
                <w:rFonts w:eastAsia="华文细黑"/>
                <w:color w:val="000000"/>
                <w:sz w:val="20"/>
              </w:rPr>
            </w:pPr>
          </w:p>
        </w:tc>
      </w:tr>
      <w:tr w:rsidR="00F05D86" w14:paraId="3B540264" w14:textId="77777777">
        <w:trPr>
          <w:trHeight w:val="390"/>
        </w:trPr>
        <w:tc>
          <w:tcPr>
            <w:tcW w:w="4875" w:type="dxa"/>
            <w:gridSpan w:val="3"/>
            <w:tcBorders>
              <w:top w:val="single" w:sz="4" w:space="0" w:color="000000"/>
              <w:left w:val="single" w:sz="4" w:space="0" w:color="000000"/>
              <w:bottom w:val="single" w:sz="4" w:space="0" w:color="000000"/>
              <w:right w:val="single" w:sz="4" w:space="0" w:color="000000"/>
            </w:tcBorders>
            <w:vAlign w:val="center"/>
          </w:tcPr>
          <w:p w14:paraId="3D7C8131"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项目级次</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300EC407"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一级项目</w:t>
            </w:r>
          </w:p>
        </w:tc>
      </w:tr>
      <w:tr w:rsidR="00F05D86" w14:paraId="74620765" w14:textId="77777777">
        <w:trPr>
          <w:trHeight w:val="390"/>
        </w:trPr>
        <w:tc>
          <w:tcPr>
            <w:tcW w:w="1069" w:type="dxa"/>
            <w:vMerge w:val="restart"/>
            <w:tcBorders>
              <w:top w:val="single" w:sz="4" w:space="0" w:color="000000"/>
              <w:left w:val="single" w:sz="4" w:space="0" w:color="000000"/>
              <w:bottom w:val="single" w:sz="4" w:space="0" w:color="000000"/>
              <w:right w:val="single" w:sz="4" w:space="0" w:color="000000"/>
            </w:tcBorders>
            <w:vAlign w:val="center"/>
          </w:tcPr>
          <w:p w14:paraId="3F5C2479"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项目资金</w:t>
            </w:r>
            <w:r>
              <w:rPr>
                <w:rFonts w:eastAsia="华文细黑" w:hint="eastAsia"/>
                <w:color w:val="000000"/>
                <w:sz w:val="20"/>
              </w:rPr>
              <w:br/>
              <w:t>(</w:t>
            </w:r>
            <w:r>
              <w:rPr>
                <w:rFonts w:eastAsia="华文细黑" w:hint="eastAsia"/>
                <w:color w:val="000000"/>
                <w:sz w:val="20"/>
              </w:rPr>
              <w:t>万元）</w:t>
            </w:r>
          </w:p>
        </w:tc>
        <w:tc>
          <w:tcPr>
            <w:tcW w:w="3806" w:type="dxa"/>
            <w:gridSpan w:val="2"/>
            <w:tcBorders>
              <w:top w:val="single" w:sz="4" w:space="0" w:color="000000"/>
              <w:left w:val="single" w:sz="4" w:space="0" w:color="000000"/>
              <w:bottom w:val="single" w:sz="4" w:space="0" w:color="000000"/>
              <w:right w:val="single" w:sz="4" w:space="0" w:color="000000"/>
            </w:tcBorders>
            <w:vAlign w:val="center"/>
          </w:tcPr>
          <w:p w14:paraId="62AC0119"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年度资金总额</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54379ABB" w14:textId="77777777" w:rsidR="00F05D86" w:rsidRDefault="00F05D86">
            <w:pPr>
              <w:autoSpaceDN w:val="0"/>
              <w:jc w:val="center"/>
              <w:textAlignment w:val="center"/>
              <w:rPr>
                <w:rFonts w:eastAsia="华文细黑"/>
                <w:color w:val="000000"/>
                <w:sz w:val="20"/>
              </w:rPr>
            </w:pPr>
          </w:p>
        </w:tc>
      </w:tr>
      <w:tr w:rsidR="00F05D86" w14:paraId="41D7B0F5"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5FECE69C" w14:textId="77777777" w:rsidR="00F05D86" w:rsidRDefault="00F05D86">
            <w:pPr>
              <w:autoSpaceDN w:val="0"/>
              <w:jc w:val="center"/>
              <w:textAlignment w:val="center"/>
              <w:rPr>
                <w:rFonts w:eastAsia="华文细黑"/>
                <w:color w:val="000000"/>
                <w:sz w:val="20"/>
              </w:rPr>
            </w:pPr>
          </w:p>
        </w:tc>
        <w:tc>
          <w:tcPr>
            <w:tcW w:w="3806" w:type="dxa"/>
            <w:gridSpan w:val="2"/>
            <w:tcBorders>
              <w:top w:val="single" w:sz="4" w:space="0" w:color="000000"/>
              <w:left w:val="single" w:sz="4" w:space="0" w:color="000000"/>
              <w:bottom w:val="single" w:sz="4" w:space="0" w:color="000000"/>
              <w:right w:val="single" w:sz="4" w:space="0" w:color="000000"/>
            </w:tcBorders>
            <w:vAlign w:val="center"/>
          </w:tcPr>
          <w:p w14:paraId="2FFDBD91"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其中：财政拨款</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0FECB688" w14:textId="77777777" w:rsidR="00F05D86" w:rsidRDefault="00F05D86">
            <w:pPr>
              <w:autoSpaceDN w:val="0"/>
              <w:jc w:val="center"/>
              <w:textAlignment w:val="center"/>
              <w:rPr>
                <w:rFonts w:eastAsia="华文细黑"/>
                <w:color w:val="000000"/>
                <w:sz w:val="20"/>
              </w:rPr>
            </w:pPr>
          </w:p>
        </w:tc>
      </w:tr>
      <w:tr w:rsidR="00F05D86" w14:paraId="31E56C06"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58510184" w14:textId="77777777" w:rsidR="00F05D86" w:rsidRDefault="00F05D86">
            <w:pPr>
              <w:autoSpaceDN w:val="0"/>
              <w:jc w:val="center"/>
              <w:textAlignment w:val="center"/>
              <w:rPr>
                <w:rFonts w:eastAsia="华文细黑"/>
                <w:color w:val="000000"/>
                <w:sz w:val="20"/>
              </w:rPr>
            </w:pPr>
          </w:p>
        </w:tc>
        <w:tc>
          <w:tcPr>
            <w:tcW w:w="3806" w:type="dxa"/>
            <w:gridSpan w:val="2"/>
            <w:tcBorders>
              <w:top w:val="single" w:sz="4" w:space="0" w:color="000000"/>
              <w:left w:val="single" w:sz="4" w:space="0" w:color="000000"/>
              <w:bottom w:val="single" w:sz="4" w:space="0" w:color="000000"/>
              <w:right w:val="single" w:sz="4" w:space="0" w:color="000000"/>
            </w:tcBorders>
            <w:vAlign w:val="center"/>
          </w:tcPr>
          <w:p w14:paraId="3C57D4F0"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 xml:space="preserve">      </w:t>
            </w:r>
            <w:r>
              <w:rPr>
                <w:rFonts w:eastAsia="华文细黑" w:hint="eastAsia"/>
                <w:color w:val="000000"/>
                <w:sz w:val="20"/>
              </w:rPr>
              <w:t>其他资金</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5AF40279" w14:textId="77777777" w:rsidR="00F05D86" w:rsidRDefault="00F05D86">
            <w:pPr>
              <w:autoSpaceDN w:val="0"/>
              <w:jc w:val="center"/>
              <w:textAlignment w:val="center"/>
              <w:rPr>
                <w:rFonts w:eastAsia="华文细黑"/>
                <w:color w:val="000000"/>
                <w:sz w:val="20"/>
              </w:rPr>
            </w:pPr>
          </w:p>
        </w:tc>
      </w:tr>
      <w:tr w:rsidR="00F05D86" w14:paraId="2E47450C" w14:textId="77777777">
        <w:trPr>
          <w:trHeight w:val="1560"/>
        </w:trPr>
        <w:tc>
          <w:tcPr>
            <w:tcW w:w="1069" w:type="dxa"/>
            <w:tcBorders>
              <w:top w:val="single" w:sz="4" w:space="0" w:color="000000"/>
              <w:left w:val="single" w:sz="4" w:space="0" w:color="000000"/>
              <w:bottom w:val="single" w:sz="4" w:space="0" w:color="000000"/>
              <w:right w:val="single" w:sz="4" w:space="0" w:color="000000"/>
            </w:tcBorders>
            <w:vAlign w:val="center"/>
          </w:tcPr>
          <w:p w14:paraId="1E475E15"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年度绩效</w:t>
            </w:r>
            <w:r>
              <w:rPr>
                <w:rFonts w:eastAsia="华文细黑" w:hint="eastAsia"/>
                <w:color w:val="000000"/>
                <w:sz w:val="20"/>
              </w:rPr>
              <w:br/>
            </w:r>
            <w:r>
              <w:rPr>
                <w:rFonts w:eastAsia="华文细黑" w:hint="eastAsia"/>
                <w:color w:val="000000"/>
                <w:sz w:val="20"/>
              </w:rPr>
              <w:t>目标</w:t>
            </w:r>
          </w:p>
        </w:tc>
        <w:tc>
          <w:tcPr>
            <w:tcW w:w="8513" w:type="dxa"/>
            <w:gridSpan w:val="4"/>
            <w:tcBorders>
              <w:top w:val="single" w:sz="4" w:space="0" w:color="000000"/>
              <w:left w:val="single" w:sz="4" w:space="0" w:color="000000"/>
              <w:bottom w:val="single" w:sz="4" w:space="0" w:color="000000"/>
              <w:right w:val="single" w:sz="4" w:space="0" w:color="000000"/>
            </w:tcBorders>
          </w:tcPr>
          <w:p w14:paraId="07410CCA" w14:textId="77777777" w:rsidR="00F05D86" w:rsidRDefault="00F05D86">
            <w:pPr>
              <w:autoSpaceDN w:val="0"/>
              <w:jc w:val="center"/>
              <w:textAlignment w:val="center"/>
              <w:rPr>
                <w:rFonts w:eastAsia="华文细黑"/>
                <w:color w:val="000000"/>
                <w:sz w:val="20"/>
              </w:rPr>
            </w:pPr>
          </w:p>
        </w:tc>
      </w:tr>
      <w:tr w:rsidR="00F05D86" w14:paraId="6C388161" w14:textId="77777777">
        <w:trPr>
          <w:trHeight w:val="390"/>
        </w:trPr>
        <w:tc>
          <w:tcPr>
            <w:tcW w:w="1069" w:type="dxa"/>
            <w:vMerge w:val="restart"/>
            <w:tcBorders>
              <w:top w:val="single" w:sz="4" w:space="0" w:color="000000"/>
              <w:left w:val="single" w:sz="4" w:space="0" w:color="000000"/>
              <w:bottom w:val="single" w:sz="4" w:space="0" w:color="000000"/>
              <w:right w:val="single" w:sz="4" w:space="0" w:color="000000"/>
            </w:tcBorders>
            <w:vAlign w:val="center"/>
          </w:tcPr>
          <w:p w14:paraId="13B9A508"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绩效指标</w:t>
            </w:r>
          </w:p>
        </w:tc>
        <w:tc>
          <w:tcPr>
            <w:tcW w:w="1763" w:type="dxa"/>
            <w:tcBorders>
              <w:top w:val="single" w:sz="4" w:space="0" w:color="000000"/>
              <w:left w:val="single" w:sz="4" w:space="0" w:color="000000"/>
              <w:bottom w:val="single" w:sz="4" w:space="0" w:color="000000"/>
              <w:right w:val="single" w:sz="4" w:space="0" w:color="000000"/>
            </w:tcBorders>
            <w:vAlign w:val="center"/>
          </w:tcPr>
          <w:p w14:paraId="27B1BC79"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一级指标</w:t>
            </w:r>
          </w:p>
        </w:tc>
        <w:tc>
          <w:tcPr>
            <w:tcW w:w="2043" w:type="dxa"/>
            <w:tcBorders>
              <w:top w:val="single" w:sz="4" w:space="0" w:color="000000"/>
              <w:left w:val="single" w:sz="4" w:space="0" w:color="000000"/>
              <w:bottom w:val="single" w:sz="4" w:space="0" w:color="000000"/>
              <w:right w:val="single" w:sz="4" w:space="0" w:color="000000"/>
            </w:tcBorders>
            <w:vAlign w:val="center"/>
          </w:tcPr>
          <w:p w14:paraId="076EE4AE"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二级指标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251CB8BB"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三级指标</w:t>
            </w:r>
          </w:p>
        </w:tc>
        <w:tc>
          <w:tcPr>
            <w:tcW w:w="2392" w:type="dxa"/>
            <w:tcBorders>
              <w:top w:val="single" w:sz="4" w:space="0" w:color="000000"/>
              <w:left w:val="single" w:sz="4" w:space="0" w:color="000000"/>
              <w:bottom w:val="single" w:sz="4" w:space="0" w:color="000000"/>
              <w:right w:val="single" w:sz="4" w:space="0" w:color="000000"/>
            </w:tcBorders>
            <w:vAlign w:val="center"/>
          </w:tcPr>
          <w:p w14:paraId="58A7120A"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指标值</w:t>
            </w:r>
          </w:p>
        </w:tc>
      </w:tr>
      <w:tr w:rsidR="00F05D86" w14:paraId="50ED1982"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0F467273" w14:textId="77777777" w:rsidR="00F05D86" w:rsidRDefault="00F05D86">
            <w:pPr>
              <w:autoSpaceDN w:val="0"/>
              <w:jc w:val="center"/>
              <w:textAlignment w:val="center"/>
              <w:rPr>
                <w:rFonts w:eastAsia="华文细黑"/>
                <w:color w:val="000000"/>
                <w:sz w:val="20"/>
              </w:rPr>
            </w:pPr>
          </w:p>
        </w:tc>
        <w:tc>
          <w:tcPr>
            <w:tcW w:w="1763" w:type="dxa"/>
            <w:vMerge w:val="restart"/>
            <w:tcBorders>
              <w:top w:val="single" w:sz="4" w:space="0" w:color="000000"/>
              <w:left w:val="single" w:sz="4" w:space="0" w:color="000000"/>
              <w:bottom w:val="single" w:sz="4" w:space="0" w:color="000000"/>
              <w:right w:val="single" w:sz="4" w:space="0" w:color="000000"/>
            </w:tcBorders>
            <w:vAlign w:val="center"/>
          </w:tcPr>
          <w:p w14:paraId="47F77A3E"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产出指标</w:t>
            </w:r>
          </w:p>
        </w:tc>
        <w:tc>
          <w:tcPr>
            <w:tcW w:w="2043" w:type="dxa"/>
            <w:tcBorders>
              <w:top w:val="single" w:sz="4" w:space="0" w:color="000000"/>
              <w:left w:val="single" w:sz="4" w:space="0" w:color="000000"/>
              <w:bottom w:val="single" w:sz="4" w:space="0" w:color="000000"/>
              <w:right w:val="single" w:sz="4" w:space="0" w:color="000000"/>
            </w:tcBorders>
            <w:vAlign w:val="center"/>
          </w:tcPr>
          <w:p w14:paraId="09E4FDED"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数量指标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2459DFF7"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23F1C16E" w14:textId="77777777" w:rsidR="00F05D86" w:rsidRDefault="00F05D86">
            <w:pPr>
              <w:autoSpaceDN w:val="0"/>
              <w:jc w:val="center"/>
              <w:textAlignment w:val="center"/>
              <w:rPr>
                <w:rFonts w:eastAsia="华文细黑"/>
                <w:color w:val="000000"/>
                <w:sz w:val="20"/>
              </w:rPr>
            </w:pPr>
          </w:p>
        </w:tc>
      </w:tr>
      <w:tr w:rsidR="00F05D86" w14:paraId="63D478CA"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392E3CDA" w14:textId="77777777" w:rsidR="00F05D86" w:rsidRDefault="00F05D86">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53C265B1" w14:textId="77777777" w:rsidR="00F05D86" w:rsidRDefault="00F05D86">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2B710079"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质量指标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0B5312BA"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1819CD4E" w14:textId="77777777" w:rsidR="00F05D86" w:rsidRDefault="00F05D86">
            <w:pPr>
              <w:autoSpaceDN w:val="0"/>
              <w:jc w:val="center"/>
              <w:textAlignment w:val="center"/>
              <w:rPr>
                <w:rFonts w:eastAsia="华文细黑"/>
                <w:color w:val="000000"/>
                <w:sz w:val="20"/>
              </w:rPr>
            </w:pPr>
          </w:p>
        </w:tc>
      </w:tr>
      <w:tr w:rsidR="00F05D86" w14:paraId="7E46BDFC"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3EB691B7" w14:textId="77777777" w:rsidR="00F05D86" w:rsidRDefault="00F05D86">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7C2F8519" w14:textId="77777777" w:rsidR="00F05D86" w:rsidRDefault="00F05D86">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7FCA082A"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成本指标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14261122"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5559D8C4" w14:textId="77777777" w:rsidR="00F05D86" w:rsidRDefault="00F05D86">
            <w:pPr>
              <w:autoSpaceDN w:val="0"/>
              <w:jc w:val="center"/>
              <w:textAlignment w:val="center"/>
              <w:rPr>
                <w:rFonts w:eastAsia="华文细黑"/>
                <w:color w:val="000000"/>
                <w:sz w:val="20"/>
              </w:rPr>
            </w:pPr>
          </w:p>
        </w:tc>
      </w:tr>
      <w:tr w:rsidR="00F05D86" w14:paraId="5A592D55"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478DE919" w14:textId="77777777" w:rsidR="00F05D86" w:rsidRDefault="00F05D86">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2B161B63" w14:textId="77777777" w:rsidR="00F05D86" w:rsidRDefault="00F05D86">
            <w:pPr>
              <w:autoSpaceDN w:val="0"/>
              <w:jc w:val="center"/>
              <w:textAlignment w:val="center"/>
              <w:rPr>
                <w:rFonts w:eastAsia="华文细黑"/>
                <w:color w:val="000000"/>
                <w:sz w:val="20"/>
              </w:rPr>
            </w:pPr>
          </w:p>
        </w:tc>
        <w:tc>
          <w:tcPr>
            <w:tcW w:w="2043" w:type="dxa"/>
            <w:tcBorders>
              <w:top w:val="single" w:sz="4" w:space="0" w:color="000000"/>
              <w:left w:val="single" w:sz="4" w:space="0" w:color="000000"/>
              <w:right w:val="single" w:sz="4" w:space="0" w:color="000000"/>
            </w:tcBorders>
            <w:vAlign w:val="center"/>
          </w:tcPr>
          <w:p w14:paraId="749B57DE"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时效指标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76648C2F"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51683940" w14:textId="77777777" w:rsidR="00F05D86" w:rsidRDefault="00F05D86">
            <w:pPr>
              <w:autoSpaceDN w:val="0"/>
              <w:jc w:val="center"/>
              <w:textAlignment w:val="center"/>
              <w:rPr>
                <w:rFonts w:eastAsia="华文细黑"/>
                <w:color w:val="000000"/>
                <w:sz w:val="20"/>
              </w:rPr>
            </w:pPr>
          </w:p>
        </w:tc>
      </w:tr>
      <w:tr w:rsidR="00F05D86" w14:paraId="031EDD73"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7382146D" w14:textId="77777777" w:rsidR="00F05D86" w:rsidRDefault="00F05D86">
            <w:pPr>
              <w:autoSpaceDN w:val="0"/>
              <w:jc w:val="center"/>
              <w:textAlignment w:val="center"/>
              <w:rPr>
                <w:rFonts w:eastAsia="华文细黑"/>
                <w:color w:val="000000"/>
                <w:sz w:val="20"/>
              </w:rPr>
            </w:pPr>
          </w:p>
        </w:tc>
        <w:tc>
          <w:tcPr>
            <w:tcW w:w="1763" w:type="dxa"/>
            <w:vMerge w:val="restart"/>
            <w:tcBorders>
              <w:top w:val="single" w:sz="4" w:space="0" w:color="000000"/>
              <w:left w:val="single" w:sz="4" w:space="0" w:color="000000"/>
              <w:bottom w:val="single" w:sz="4" w:space="0" w:color="000000"/>
              <w:right w:val="single" w:sz="4" w:space="0" w:color="000000"/>
            </w:tcBorders>
            <w:vAlign w:val="center"/>
          </w:tcPr>
          <w:p w14:paraId="7D520F7A"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效果指标</w:t>
            </w:r>
          </w:p>
        </w:tc>
        <w:tc>
          <w:tcPr>
            <w:tcW w:w="2043" w:type="dxa"/>
            <w:tcBorders>
              <w:top w:val="single" w:sz="4" w:space="0" w:color="000000"/>
              <w:left w:val="single" w:sz="4" w:space="0" w:color="000000"/>
              <w:bottom w:val="single" w:sz="4" w:space="0" w:color="000000"/>
              <w:right w:val="single" w:sz="4" w:space="0" w:color="000000"/>
            </w:tcBorders>
            <w:vAlign w:val="center"/>
          </w:tcPr>
          <w:p w14:paraId="7E4BB71C"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经济效益指标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11E88B2C"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0E8682A5" w14:textId="77777777" w:rsidR="00F05D86" w:rsidRDefault="00F05D86">
            <w:pPr>
              <w:autoSpaceDN w:val="0"/>
              <w:jc w:val="center"/>
              <w:textAlignment w:val="center"/>
              <w:rPr>
                <w:rFonts w:eastAsia="华文细黑"/>
                <w:color w:val="000000"/>
                <w:sz w:val="20"/>
              </w:rPr>
            </w:pPr>
          </w:p>
        </w:tc>
      </w:tr>
      <w:tr w:rsidR="00F05D86" w14:paraId="469A19A2"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23F004A2" w14:textId="77777777" w:rsidR="00F05D86" w:rsidRDefault="00F05D86">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012555C3" w14:textId="77777777" w:rsidR="00F05D86" w:rsidRDefault="00F05D86">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68C59402"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社会效益指标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7195B7A5"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17165EDC" w14:textId="77777777" w:rsidR="00F05D86" w:rsidRDefault="00F05D86">
            <w:pPr>
              <w:autoSpaceDN w:val="0"/>
              <w:jc w:val="center"/>
              <w:textAlignment w:val="center"/>
              <w:rPr>
                <w:rFonts w:eastAsia="华文细黑"/>
                <w:color w:val="000000"/>
                <w:sz w:val="20"/>
              </w:rPr>
            </w:pPr>
          </w:p>
        </w:tc>
      </w:tr>
      <w:tr w:rsidR="00F05D86" w14:paraId="096DF0CF"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2702FD27" w14:textId="77777777" w:rsidR="00F05D86" w:rsidRDefault="00F05D86">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5C05A75A" w14:textId="77777777" w:rsidR="00F05D86" w:rsidRDefault="00F05D86">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0C1A55C9"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生态效益指标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03EAFED6"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5BBEBA3C" w14:textId="77777777" w:rsidR="00F05D86" w:rsidRDefault="00F05D86">
            <w:pPr>
              <w:autoSpaceDN w:val="0"/>
              <w:jc w:val="center"/>
              <w:textAlignment w:val="center"/>
              <w:rPr>
                <w:rFonts w:eastAsia="华文细黑"/>
                <w:color w:val="000000"/>
                <w:sz w:val="20"/>
              </w:rPr>
            </w:pPr>
          </w:p>
        </w:tc>
      </w:tr>
      <w:tr w:rsidR="00F05D86" w14:paraId="7ED7668D"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4DD0B67F" w14:textId="77777777" w:rsidR="00F05D86" w:rsidRDefault="00F05D86">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398A4B90" w14:textId="77777777" w:rsidR="00F05D86" w:rsidRDefault="00F05D86">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2D9CD653"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可持续影响指标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25ABD564"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6AED4363" w14:textId="77777777" w:rsidR="00F05D86" w:rsidRDefault="00F05D86">
            <w:pPr>
              <w:autoSpaceDN w:val="0"/>
              <w:jc w:val="center"/>
              <w:textAlignment w:val="center"/>
              <w:rPr>
                <w:rFonts w:eastAsia="华文细黑"/>
                <w:color w:val="000000"/>
                <w:sz w:val="20"/>
              </w:rPr>
            </w:pPr>
          </w:p>
        </w:tc>
      </w:tr>
      <w:tr w:rsidR="00F05D86" w14:paraId="4BE5DAED"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502F0DED" w14:textId="77777777" w:rsidR="00F05D86" w:rsidRDefault="00F05D86">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2F73B865" w14:textId="77777777" w:rsidR="00F05D86" w:rsidRDefault="00F05D86">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68E4D094" w14:textId="77777777" w:rsidR="00F05D86" w:rsidRDefault="0020218E">
            <w:pPr>
              <w:autoSpaceDN w:val="0"/>
              <w:jc w:val="center"/>
              <w:textAlignment w:val="center"/>
              <w:rPr>
                <w:rFonts w:eastAsia="华文细黑"/>
                <w:color w:val="000000"/>
                <w:sz w:val="20"/>
              </w:rPr>
            </w:pPr>
            <w:r>
              <w:rPr>
                <w:rFonts w:eastAsia="华文细黑" w:hint="eastAsia"/>
                <w:color w:val="000000"/>
                <w:sz w:val="20"/>
              </w:rPr>
              <w:t>满意度指标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5B24731F" w14:textId="77777777" w:rsidR="00F05D86" w:rsidRDefault="00F05D86">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5AF7CA27" w14:textId="77777777" w:rsidR="00F05D86" w:rsidRDefault="00F05D86">
            <w:pPr>
              <w:autoSpaceDN w:val="0"/>
              <w:jc w:val="center"/>
              <w:textAlignment w:val="center"/>
              <w:rPr>
                <w:rFonts w:eastAsia="华文细黑"/>
                <w:color w:val="000000"/>
                <w:sz w:val="20"/>
              </w:rPr>
            </w:pPr>
          </w:p>
        </w:tc>
      </w:tr>
    </w:tbl>
    <w:p w14:paraId="5F32ADCA" w14:textId="77777777" w:rsidR="00F05D86" w:rsidRDefault="00F05D86">
      <w:pPr>
        <w:spacing w:line="700" w:lineRule="exact"/>
        <w:ind w:firstLineChars="200" w:firstLine="640"/>
        <w:rPr>
          <w:rFonts w:eastAsia="楷体"/>
          <w:kern w:val="0"/>
          <w:szCs w:val="32"/>
        </w:rPr>
      </w:pPr>
    </w:p>
    <w:p w14:paraId="61B7B4C3" w14:textId="77777777" w:rsidR="00F05D86" w:rsidRDefault="00F05D86">
      <w:pPr>
        <w:spacing w:line="700" w:lineRule="exact"/>
        <w:ind w:firstLineChars="200" w:firstLine="640"/>
        <w:rPr>
          <w:rFonts w:eastAsia="楷体"/>
          <w:kern w:val="0"/>
          <w:szCs w:val="32"/>
        </w:rPr>
      </w:pPr>
    </w:p>
    <w:p w14:paraId="31264417" w14:textId="77777777" w:rsidR="00F05D86" w:rsidRDefault="00F05D86">
      <w:pPr>
        <w:spacing w:line="700" w:lineRule="exact"/>
        <w:ind w:firstLineChars="200" w:firstLine="640"/>
        <w:rPr>
          <w:rFonts w:eastAsia="楷体"/>
          <w:kern w:val="0"/>
          <w:szCs w:val="32"/>
        </w:rPr>
      </w:pPr>
    </w:p>
    <w:p w14:paraId="2544604D" w14:textId="77777777" w:rsidR="00F05D86" w:rsidRDefault="00F05D86">
      <w:pPr>
        <w:spacing w:line="700" w:lineRule="exact"/>
        <w:ind w:firstLineChars="200" w:firstLine="640"/>
        <w:rPr>
          <w:rFonts w:eastAsia="楷体"/>
          <w:kern w:val="0"/>
          <w:szCs w:val="32"/>
        </w:rPr>
      </w:pPr>
    </w:p>
    <w:p w14:paraId="41182C9C" w14:textId="77777777" w:rsidR="00F05D86" w:rsidRDefault="00F05D86">
      <w:pPr>
        <w:spacing w:line="700" w:lineRule="exact"/>
        <w:ind w:firstLineChars="200" w:firstLine="640"/>
        <w:rPr>
          <w:rFonts w:eastAsia="楷体"/>
          <w:kern w:val="0"/>
          <w:szCs w:val="32"/>
        </w:rPr>
      </w:pPr>
    </w:p>
    <w:p w14:paraId="6417F8E9" w14:textId="77777777" w:rsidR="00F05D86" w:rsidRDefault="0020218E">
      <w:pPr>
        <w:ind w:firstLineChars="200" w:firstLine="640"/>
        <w:jc w:val="center"/>
        <w:rPr>
          <w:rFonts w:eastAsia="黑体"/>
        </w:rPr>
      </w:pPr>
      <w:r>
        <w:rPr>
          <w:rFonts w:eastAsia="黑体"/>
        </w:rPr>
        <w:lastRenderedPageBreak/>
        <w:t>第三部分</w:t>
      </w:r>
      <w:r>
        <w:rPr>
          <w:rFonts w:eastAsia="黑体"/>
        </w:rPr>
        <w:t xml:space="preserve"> </w:t>
      </w:r>
      <w:r>
        <w:rPr>
          <w:rFonts w:eastAsia="黑体"/>
        </w:rPr>
        <w:t>情况说明</w:t>
      </w:r>
    </w:p>
    <w:p w14:paraId="2B6AB1EC" w14:textId="77777777" w:rsidR="00F05D86" w:rsidRDefault="00F05D86">
      <w:pPr>
        <w:rPr>
          <w:rFonts w:eastAsia="仿宋"/>
          <w:szCs w:val="32"/>
        </w:rPr>
      </w:pPr>
    </w:p>
    <w:p w14:paraId="5466E89D" w14:textId="77777777" w:rsidR="00F05D86" w:rsidRDefault="0020218E">
      <w:pPr>
        <w:ind w:firstLineChars="200" w:firstLine="640"/>
        <w:rPr>
          <w:rFonts w:eastAsia="黑体"/>
          <w:szCs w:val="32"/>
        </w:rPr>
      </w:pPr>
      <w:r>
        <w:rPr>
          <w:rFonts w:eastAsia="黑体"/>
          <w:szCs w:val="32"/>
        </w:rPr>
        <w:t>一、</w:t>
      </w:r>
      <w:r>
        <w:rPr>
          <w:rFonts w:eastAsia="黑体"/>
          <w:szCs w:val="32"/>
        </w:rPr>
        <w:t>2025</w:t>
      </w:r>
      <w:r>
        <w:rPr>
          <w:rFonts w:eastAsia="黑体"/>
          <w:szCs w:val="32"/>
        </w:rPr>
        <w:t>年收支预算总体情况</w:t>
      </w:r>
    </w:p>
    <w:p w14:paraId="469224D0" w14:textId="77777777" w:rsidR="00F05D86" w:rsidRDefault="0020218E">
      <w:pPr>
        <w:ind w:firstLineChars="200" w:firstLine="640"/>
        <w:rPr>
          <w:szCs w:val="32"/>
        </w:rPr>
      </w:pPr>
      <w:r>
        <w:rPr>
          <w:szCs w:val="32"/>
        </w:rPr>
        <w:t>按照综合预算的原则，所有收入和支出全部纳入部门预算管理。收入包括：一般公共预算拨款收入、政府性基金预算拨款收入、</w:t>
      </w:r>
      <w:r>
        <w:rPr>
          <w:rFonts w:hint="eastAsia"/>
          <w:szCs w:val="32"/>
        </w:rPr>
        <w:t>国有资本经营预算拨款收入、财政专户管理资金收入、</w:t>
      </w:r>
      <w:r>
        <w:rPr>
          <w:szCs w:val="32"/>
        </w:rPr>
        <w:t>事业收入、</w:t>
      </w:r>
      <w:r>
        <w:rPr>
          <w:rFonts w:hint="eastAsia"/>
          <w:szCs w:val="32"/>
        </w:rPr>
        <w:t>上级补助收入</w:t>
      </w:r>
      <w:r>
        <w:rPr>
          <w:szCs w:val="32"/>
        </w:rPr>
        <w:t>、</w:t>
      </w:r>
      <w:r>
        <w:rPr>
          <w:rFonts w:hint="eastAsia"/>
          <w:szCs w:val="32"/>
        </w:rPr>
        <w:t>附属单位上缴收入、</w:t>
      </w:r>
      <w:r>
        <w:rPr>
          <w:szCs w:val="32"/>
        </w:rPr>
        <w:t>事业单位经营收入</w:t>
      </w:r>
      <w:r>
        <w:rPr>
          <w:rFonts w:hint="eastAsia"/>
          <w:szCs w:val="32"/>
        </w:rPr>
        <w:t>、</w:t>
      </w:r>
      <w:r>
        <w:rPr>
          <w:szCs w:val="32"/>
        </w:rPr>
        <w:t>其他收入、用事业基金弥补收支差额、上年结转</w:t>
      </w:r>
      <w:r>
        <w:rPr>
          <w:rFonts w:hint="eastAsia"/>
          <w:szCs w:val="32"/>
        </w:rPr>
        <w:t>结余</w:t>
      </w:r>
      <w:r>
        <w:rPr>
          <w:szCs w:val="32"/>
        </w:rPr>
        <w:t>等；支出包括：一般公共服务支出、教育支出、科学技术支出、文化</w:t>
      </w:r>
      <w:r>
        <w:rPr>
          <w:rFonts w:hint="eastAsia"/>
          <w:szCs w:val="32"/>
        </w:rPr>
        <w:t>旅游</w:t>
      </w:r>
      <w:r>
        <w:rPr>
          <w:szCs w:val="32"/>
        </w:rPr>
        <w:t>体育与传媒支出、社会保障和就业支出、农林水支出、住房保障支出、结转下年支出等。</w:t>
      </w:r>
      <w:r>
        <w:rPr>
          <w:szCs w:val="32"/>
        </w:rPr>
        <w:t>202</w:t>
      </w:r>
      <w:r>
        <w:rPr>
          <w:szCs w:val="32"/>
        </w:rPr>
        <w:t>5</w:t>
      </w:r>
      <w:r>
        <w:rPr>
          <w:szCs w:val="32"/>
        </w:rPr>
        <w:t>年收支总预算</w:t>
      </w:r>
      <w:r>
        <w:rPr>
          <w:rFonts w:hint="eastAsia"/>
          <w:szCs w:val="32"/>
        </w:rPr>
        <w:t>736.65</w:t>
      </w:r>
      <w:r>
        <w:rPr>
          <w:szCs w:val="32"/>
        </w:rPr>
        <w:t>万元</w:t>
      </w:r>
      <w:r>
        <w:rPr>
          <w:rFonts w:hint="eastAsia"/>
          <w:szCs w:val="32"/>
        </w:rPr>
        <w:t>，其中：当年预算</w:t>
      </w:r>
      <w:r>
        <w:rPr>
          <w:rFonts w:hint="eastAsia"/>
          <w:szCs w:val="32"/>
        </w:rPr>
        <w:t>736.65</w:t>
      </w:r>
      <w:r>
        <w:rPr>
          <w:rFonts w:hint="eastAsia"/>
          <w:szCs w:val="32"/>
        </w:rPr>
        <w:t>万元；</w:t>
      </w:r>
      <w:r>
        <w:rPr>
          <w:rFonts w:hint="eastAsia"/>
          <w:szCs w:val="32"/>
        </w:rPr>
        <w:t>无</w:t>
      </w:r>
      <w:r>
        <w:rPr>
          <w:rFonts w:hint="eastAsia"/>
          <w:szCs w:val="32"/>
        </w:rPr>
        <w:t>上年结转。</w:t>
      </w:r>
      <w:r>
        <w:rPr>
          <w:rFonts w:hint="eastAsia"/>
          <w:szCs w:val="32"/>
        </w:rPr>
        <w:t>2025</w:t>
      </w:r>
      <w:r>
        <w:rPr>
          <w:rFonts w:hint="eastAsia"/>
          <w:szCs w:val="32"/>
        </w:rPr>
        <w:t>年当年预算</w:t>
      </w:r>
      <w:r>
        <w:rPr>
          <w:szCs w:val="32"/>
        </w:rPr>
        <w:t>比</w:t>
      </w:r>
      <w:r>
        <w:rPr>
          <w:szCs w:val="32"/>
        </w:rPr>
        <w:t>2</w:t>
      </w:r>
      <w:r>
        <w:rPr>
          <w:szCs w:val="32"/>
        </w:rPr>
        <w:t>024</w:t>
      </w:r>
      <w:r>
        <w:rPr>
          <w:szCs w:val="32"/>
        </w:rPr>
        <w:t>年预算减少</w:t>
      </w:r>
      <w:r>
        <w:rPr>
          <w:rFonts w:hint="eastAsia"/>
          <w:szCs w:val="32"/>
        </w:rPr>
        <w:t>86.88</w:t>
      </w:r>
      <w:r>
        <w:rPr>
          <w:szCs w:val="32"/>
        </w:rPr>
        <w:t>万元，主要原因是</w:t>
      </w:r>
      <w:r>
        <w:rPr>
          <w:rFonts w:hint="eastAsia"/>
          <w:szCs w:val="32"/>
        </w:rPr>
        <w:t>压缩经</w:t>
      </w:r>
      <w:r>
        <w:rPr>
          <w:rFonts w:hint="eastAsia"/>
          <w:szCs w:val="32"/>
        </w:rPr>
        <w:t>费</w:t>
      </w:r>
      <w:r>
        <w:rPr>
          <w:szCs w:val="32"/>
        </w:rPr>
        <w:t>。</w:t>
      </w:r>
    </w:p>
    <w:p w14:paraId="41A1E0A5" w14:textId="77777777" w:rsidR="00F05D86" w:rsidRDefault="0020218E">
      <w:pPr>
        <w:ind w:firstLineChars="200" w:firstLine="640"/>
        <w:rPr>
          <w:rFonts w:eastAsia="黑体"/>
          <w:szCs w:val="32"/>
        </w:rPr>
      </w:pPr>
      <w:r>
        <w:rPr>
          <w:rFonts w:eastAsia="黑体"/>
          <w:szCs w:val="32"/>
        </w:rPr>
        <w:t>二、</w:t>
      </w:r>
      <w:r>
        <w:rPr>
          <w:rFonts w:eastAsia="黑体"/>
          <w:szCs w:val="32"/>
        </w:rPr>
        <w:t>2025</w:t>
      </w:r>
      <w:r>
        <w:rPr>
          <w:rFonts w:eastAsia="黑体"/>
          <w:szCs w:val="32"/>
        </w:rPr>
        <w:t>年收入预算情况</w:t>
      </w:r>
    </w:p>
    <w:p w14:paraId="5731CFFC" w14:textId="77777777" w:rsidR="00F05D86" w:rsidRDefault="0020218E">
      <w:pPr>
        <w:ind w:firstLineChars="200" w:firstLine="640"/>
        <w:rPr>
          <w:szCs w:val="32"/>
        </w:rPr>
      </w:pPr>
      <w:r>
        <w:rPr>
          <w:szCs w:val="32"/>
        </w:rPr>
        <w:t>202</w:t>
      </w:r>
      <w:r>
        <w:rPr>
          <w:szCs w:val="32"/>
        </w:rPr>
        <w:t>5</w:t>
      </w:r>
      <w:r>
        <w:rPr>
          <w:szCs w:val="32"/>
        </w:rPr>
        <w:t>年收入预算</w:t>
      </w:r>
      <w:r>
        <w:rPr>
          <w:rFonts w:hint="eastAsia"/>
          <w:szCs w:val="32"/>
        </w:rPr>
        <w:t>736.65</w:t>
      </w:r>
      <w:r>
        <w:rPr>
          <w:szCs w:val="32"/>
        </w:rPr>
        <w:t>万元，其中：本年收入</w:t>
      </w:r>
      <w:r>
        <w:rPr>
          <w:rFonts w:hint="eastAsia"/>
          <w:szCs w:val="32"/>
        </w:rPr>
        <w:t>736.65</w:t>
      </w:r>
      <w:r>
        <w:rPr>
          <w:szCs w:val="32"/>
        </w:rPr>
        <w:t>万元，占</w:t>
      </w:r>
      <w:r>
        <w:rPr>
          <w:rFonts w:hint="eastAsia"/>
          <w:szCs w:val="32"/>
        </w:rPr>
        <w:t>100</w:t>
      </w:r>
      <w:r>
        <w:rPr>
          <w:szCs w:val="32"/>
        </w:rPr>
        <w:t>%</w:t>
      </w:r>
      <w:r>
        <w:rPr>
          <w:szCs w:val="32"/>
        </w:rPr>
        <w:t>；</w:t>
      </w:r>
      <w:r>
        <w:rPr>
          <w:rFonts w:hint="eastAsia"/>
          <w:szCs w:val="32"/>
        </w:rPr>
        <w:t>无</w:t>
      </w:r>
      <w:r>
        <w:rPr>
          <w:szCs w:val="32"/>
        </w:rPr>
        <w:t>上年结转。本年收入中，一般公共预算拨款收入</w:t>
      </w:r>
      <w:r>
        <w:rPr>
          <w:rFonts w:hint="eastAsia"/>
          <w:szCs w:val="32"/>
        </w:rPr>
        <w:t>736.65</w:t>
      </w:r>
      <w:r>
        <w:rPr>
          <w:szCs w:val="32"/>
        </w:rPr>
        <w:t>万元，占</w:t>
      </w:r>
      <w:r>
        <w:rPr>
          <w:rFonts w:hint="eastAsia"/>
          <w:szCs w:val="32"/>
        </w:rPr>
        <w:t>100</w:t>
      </w:r>
      <w:r>
        <w:rPr>
          <w:szCs w:val="32"/>
        </w:rPr>
        <w:t>%</w:t>
      </w:r>
      <w:r>
        <w:rPr>
          <w:rFonts w:hint="eastAsia"/>
          <w:szCs w:val="32"/>
        </w:rPr>
        <w:t>。</w:t>
      </w:r>
    </w:p>
    <w:p w14:paraId="6C29BB2E" w14:textId="77777777" w:rsidR="00F05D86" w:rsidRDefault="0020218E">
      <w:pPr>
        <w:ind w:firstLineChars="200" w:firstLine="640"/>
        <w:rPr>
          <w:rFonts w:eastAsia="黑体"/>
          <w:szCs w:val="32"/>
        </w:rPr>
      </w:pPr>
      <w:r>
        <w:rPr>
          <w:rFonts w:eastAsia="黑体"/>
          <w:szCs w:val="32"/>
        </w:rPr>
        <w:t>三、</w:t>
      </w:r>
      <w:r>
        <w:rPr>
          <w:rFonts w:eastAsia="黑体"/>
          <w:szCs w:val="32"/>
        </w:rPr>
        <w:t>2025</w:t>
      </w:r>
      <w:r>
        <w:rPr>
          <w:rFonts w:eastAsia="黑体"/>
          <w:szCs w:val="32"/>
        </w:rPr>
        <w:t>年支出预算情况</w:t>
      </w:r>
    </w:p>
    <w:p w14:paraId="29AD1909" w14:textId="77777777" w:rsidR="00F05D86" w:rsidRDefault="0020218E">
      <w:pPr>
        <w:ind w:firstLineChars="200" w:firstLine="640"/>
        <w:rPr>
          <w:szCs w:val="32"/>
        </w:rPr>
      </w:pPr>
      <w:r>
        <w:rPr>
          <w:szCs w:val="32"/>
        </w:rPr>
        <w:t>2025</w:t>
      </w:r>
      <w:r>
        <w:rPr>
          <w:szCs w:val="32"/>
        </w:rPr>
        <w:t>年支出预算</w:t>
      </w:r>
      <w:r>
        <w:rPr>
          <w:rFonts w:hint="eastAsia"/>
          <w:szCs w:val="32"/>
        </w:rPr>
        <w:t>736.65</w:t>
      </w:r>
      <w:r>
        <w:rPr>
          <w:szCs w:val="32"/>
        </w:rPr>
        <w:t>万元，其中：基本支出</w:t>
      </w:r>
      <w:r>
        <w:rPr>
          <w:rFonts w:hint="eastAsia"/>
          <w:szCs w:val="32"/>
        </w:rPr>
        <w:t>416.65</w:t>
      </w:r>
      <w:r>
        <w:rPr>
          <w:szCs w:val="32"/>
        </w:rPr>
        <w:t>万元，占</w:t>
      </w:r>
      <w:r>
        <w:rPr>
          <w:rFonts w:hint="eastAsia"/>
          <w:szCs w:val="32"/>
        </w:rPr>
        <w:t>57</w:t>
      </w:r>
      <w:r>
        <w:rPr>
          <w:szCs w:val="32"/>
        </w:rPr>
        <w:t>%</w:t>
      </w:r>
      <w:r>
        <w:rPr>
          <w:szCs w:val="32"/>
        </w:rPr>
        <w:t>；项目支出</w:t>
      </w:r>
      <w:r>
        <w:rPr>
          <w:rFonts w:hint="eastAsia"/>
          <w:szCs w:val="32"/>
        </w:rPr>
        <w:t>320</w:t>
      </w:r>
      <w:r>
        <w:rPr>
          <w:szCs w:val="32"/>
        </w:rPr>
        <w:t>万元，占</w:t>
      </w:r>
      <w:r>
        <w:rPr>
          <w:rFonts w:hint="eastAsia"/>
          <w:szCs w:val="32"/>
        </w:rPr>
        <w:t>43</w:t>
      </w:r>
      <w:r>
        <w:rPr>
          <w:szCs w:val="32"/>
        </w:rPr>
        <w:t>%</w:t>
      </w:r>
      <w:r>
        <w:rPr>
          <w:szCs w:val="32"/>
        </w:rPr>
        <w:t>。</w:t>
      </w:r>
    </w:p>
    <w:p w14:paraId="289D38F0" w14:textId="77777777" w:rsidR="00F05D86" w:rsidRDefault="0020218E">
      <w:pPr>
        <w:ind w:firstLineChars="200" w:firstLine="640"/>
        <w:rPr>
          <w:rFonts w:eastAsia="黑体"/>
          <w:szCs w:val="32"/>
        </w:rPr>
      </w:pPr>
      <w:r>
        <w:rPr>
          <w:rFonts w:eastAsia="黑体"/>
          <w:szCs w:val="32"/>
        </w:rPr>
        <w:t>四、</w:t>
      </w:r>
      <w:r>
        <w:rPr>
          <w:rFonts w:eastAsia="黑体"/>
          <w:szCs w:val="32"/>
        </w:rPr>
        <w:t>2025</w:t>
      </w:r>
      <w:r>
        <w:rPr>
          <w:rFonts w:eastAsia="黑体"/>
          <w:szCs w:val="32"/>
        </w:rPr>
        <w:t>年财政拨款收支预算情况</w:t>
      </w:r>
    </w:p>
    <w:p w14:paraId="1EE9AB6F" w14:textId="77777777" w:rsidR="00F05D86" w:rsidRDefault="0020218E">
      <w:pPr>
        <w:ind w:firstLine="600"/>
        <w:rPr>
          <w:szCs w:val="32"/>
        </w:rPr>
      </w:pPr>
      <w:r>
        <w:rPr>
          <w:szCs w:val="32"/>
        </w:rPr>
        <w:t>2025</w:t>
      </w:r>
      <w:r>
        <w:rPr>
          <w:szCs w:val="32"/>
        </w:rPr>
        <w:t>年财政拨款收支总预算</w:t>
      </w:r>
      <w:r>
        <w:rPr>
          <w:rFonts w:hint="eastAsia"/>
          <w:szCs w:val="32"/>
        </w:rPr>
        <w:t>736.65</w:t>
      </w:r>
      <w:r>
        <w:rPr>
          <w:szCs w:val="32"/>
        </w:rPr>
        <w:t>万元，其中：</w:t>
      </w:r>
      <w:r>
        <w:rPr>
          <w:rFonts w:hint="eastAsia"/>
          <w:szCs w:val="32"/>
        </w:rPr>
        <w:t>本年收入</w:t>
      </w:r>
      <w:r>
        <w:rPr>
          <w:rFonts w:hint="eastAsia"/>
          <w:szCs w:val="32"/>
        </w:rPr>
        <w:lastRenderedPageBreak/>
        <w:t>736.65</w:t>
      </w:r>
      <w:r>
        <w:rPr>
          <w:szCs w:val="32"/>
        </w:rPr>
        <w:t>万元</w:t>
      </w:r>
      <w:r>
        <w:rPr>
          <w:rFonts w:hint="eastAsia"/>
          <w:szCs w:val="32"/>
        </w:rPr>
        <w:t>，上年结转</w:t>
      </w:r>
      <w:r>
        <w:rPr>
          <w:rFonts w:hint="eastAsia"/>
          <w:szCs w:val="32"/>
        </w:rPr>
        <w:t>0</w:t>
      </w:r>
      <w:r>
        <w:rPr>
          <w:szCs w:val="32"/>
        </w:rPr>
        <w:t>万元</w:t>
      </w:r>
      <w:r>
        <w:rPr>
          <w:rFonts w:hint="eastAsia"/>
          <w:szCs w:val="32"/>
        </w:rPr>
        <w:t>。</w:t>
      </w:r>
      <w:r>
        <w:rPr>
          <w:szCs w:val="32"/>
        </w:rPr>
        <w:t>支出包括：</w:t>
      </w:r>
      <w:r>
        <w:rPr>
          <w:kern w:val="0"/>
          <w:szCs w:val="32"/>
        </w:rPr>
        <w:t>公共安全支出</w:t>
      </w:r>
      <w:r>
        <w:rPr>
          <w:rFonts w:hint="eastAsia"/>
          <w:szCs w:val="32"/>
        </w:rPr>
        <w:t>657.35</w:t>
      </w:r>
      <w:r>
        <w:rPr>
          <w:szCs w:val="32"/>
        </w:rPr>
        <w:t>万元，</w:t>
      </w:r>
      <w:r>
        <w:rPr>
          <w:kern w:val="0"/>
          <w:szCs w:val="32"/>
        </w:rPr>
        <w:t>社会保障和就业支出</w:t>
      </w:r>
      <w:r>
        <w:rPr>
          <w:rFonts w:hint="eastAsia"/>
          <w:szCs w:val="32"/>
        </w:rPr>
        <w:t>40.86</w:t>
      </w:r>
      <w:r>
        <w:rPr>
          <w:szCs w:val="32"/>
        </w:rPr>
        <w:t>万元，</w:t>
      </w:r>
      <w:r>
        <w:rPr>
          <w:kern w:val="0"/>
          <w:szCs w:val="32"/>
        </w:rPr>
        <w:t>卫生</w:t>
      </w:r>
      <w:r>
        <w:rPr>
          <w:rFonts w:hint="eastAsia"/>
          <w:kern w:val="0"/>
          <w:szCs w:val="32"/>
        </w:rPr>
        <w:t>健康</w:t>
      </w:r>
      <w:r>
        <w:rPr>
          <w:kern w:val="0"/>
          <w:szCs w:val="32"/>
        </w:rPr>
        <w:t>支出</w:t>
      </w:r>
      <w:r>
        <w:rPr>
          <w:rFonts w:hint="eastAsia"/>
          <w:szCs w:val="32"/>
        </w:rPr>
        <w:t>18.37</w:t>
      </w:r>
      <w:r>
        <w:rPr>
          <w:szCs w:val="32"/>
        </w:rPr>
        <w:t>万元，</w:t>
      </w:r>
      <w:r>
        <w:rPr>
          <w:kern w:val="0"/>
          <w:szCs w:val="32"/>
        </w:rPr>
        <w:t>住房保障支出</w:t>
      </w:r>
      <w:r>
        <w:rPr>
          <w:rFonts w:hint="eastAsia"/>
          <w:szCs w:val="32"/>
        </w:rPr>
        <w:t>20.07</w:t>
      </w:r>
      <w:r>
        <w:rPr>
          <w:szCs w:val="32"/>
        </w:rPr>
        <w:t>万元。</w:t>
      </w:r>
    </w:p>
    <w:p w14:paraId="7ACF6E36" w14:textId="77777777" w:rsidR="00F05D86" w:rsidRDefault="0020218E">
      <w:pPr>
        <w:ind w:firstLineChars="200" w:firstLine="640"/>
        <w:rPr>
          <w:rFonts w:eastAsia="黑体"/>
          <w:szCs w:val="30"/>
        </w:rPr>
      </w:pPr>
      <w:r>
        <w:rPr>
          <w:rFonts w:eastAsia="黑体"/>
          <w:szCs w:val="30"/>
        </w:rPr>
        <w:t>五、</w:t>
      </w:r>
      <w:r>
        <w:rPr>
          <w:rFonts w:eastAsia="黑体"/>
          <w:szCs w:val="30"/>
        </w:rPr>
        <w:t>2025</w:t>
      </w:r>
      <w:r>
        <w:rPr>
          <w:rFonts w:eastAsia="黑体"/>
          <w:szCs w:val="30"/>
        </w:rPr>
        <w:t>年一般公共预算</w:t>
      </w:r>
      <w:r>
        <w:rPr>
          <w:rFonts w:eastAsia="黑体" w:hint="eastAsia"/>
          <w:szCs w:val="30"/>
        </w:rPr>
        <w:t>支出</w:t>
      </w:r>
      <w:r>
        <w:rPr>
          <w:rFonts w:eastAsia="黑体"/>
          <w:szCs w:val="30"/>
        </w:rPr>
        <w:t>情况</w:t>
      </w:r>
    </w:p>
    <w:p w14:paraId="216F8F8C" w14:textId="77777777" w:rsidR="00F05D86" w:rsidRDefault="0020218E">
      <w:pPr>
        <w:ind w:firstLineChars="200" w:firstLine="640"/>
        <w:rPr>
          <w:szCs w:val="32"/>
        </w:rPr>
      </w:pPr>
      <w:r>
        <w:rPr>
          <w:szCs w:val="32"/>
        </w:rPr>
        <w:t>2025</w:t>
      </w:r>
      <w:r>
        <w:rPr>
          <w:szCs w:val="32"/>
        </w:rPr>
        <w:t>年一般公共预算拨款</w:t>
      </w:r>
      <w:r>
        <w:rPr>
          <w:rFonts w:hint="eastAsia"/>
          <w:szCs w:val="32"/>
        </w:rPr>
        <w:t>736.65</w:t>
      </w:r>
      <w:r>
        <w:rPr>
          <w:szCs w:val="32"/>
        </w:rPr>
        <w:t>万元，其中：</w:t>
      </w:r>
      <w:r>
        <w:rPr>
          <w:rFonts w:hint="eastAsia"/>
          <w:szCs w:val="32"/>
        </w:rPr>
        <w:t>基本支出</w:t>
      </w:r>
      <w:r>
        <w:rPr>
          <w:rFonts w:hint="eastAsia"/>
          <w:szCs w:val="32"/>
        </w:rPr>
        <w:t>416.65</w:t>
      </w:r>
      <w:r>
        <w:rPr>
          <w:szCs w:val="32"/>
        </w:rPr>
        <w:t>万元，占</w:t>
      </w:r>
      <w:r>
        <w:rPr>
          <w:rFonts w:hint="eastAsia"/>
          <w:szCs w:val="32"/>
        </w:rPr>
        <w:t>57</w:t>
      </w:r>
      <w:r>
        <w:rPr>
          <w:szCs w:val="32"/>
        </w:rPr>
        <w:t>%</w:t>
      </w:r>
      <w:r>
        <w:rPr>
          <w:szCs w:val="32"/>
        </w:rPr>
        <w:t>；项目支出</w:t>
      </w:r>
      <w:r>
        <w:rPr>
          <w:rFonts w:hint="eastAsia"/>
          <w:szCs w:val="32"/>
        </w:rPr>
        <w:t>320</w:t>
      </w:r>
      <w:r>
        <w:rPr>
          <w:szCs w:val="32"/>
        </w:rPr>
        <w:t>万元，占</w:t>
      </w:r>
      <w:r>
        <w:rPr>
          <w:rFonts w:hint="eastAsia"/>
          <w:szCs w:val="32"/>
        </w:rPr>
        <w:t>43</w:t>
      </w:r>
      <w:r>
        <w:rPr>
          <w:szCs w:val="32"/>
        </w:rPr>
        <w:t>%</w:t>
      </w:r>
      <w:r>
        <w:rPr>
          <w:szCs w:val="32"/>
        </w:rPr>
        <w:t>。基本支出中，人员经费</w:t>
      </w:r>
      <w:r>
        <w:rPr>
          <w:rFonts w:hint="eastAsia"/>
          <w:szCs w:val="32"/>
        </w:rPr>
        <w:t>262.61</w:t>
      </w:r>
      <w:r>
        <w:rPr>
          <w:szCs w:val="32"/>
        </w:rPr>
        <w:t>万元，占</w:t>
      </w:r>
      <w:r>
        <w:rPr>
          <w:rFonts w:hint="eastAsia"/>
          <w:szCs w:val="32"/>
        </w:rPr>
        <w:t>35</w:t>
      </w:r>
      <w:r>
        <w:rPr>
          <w:szCs w:val="32"/>
        </w:rPr>
        <w:t>%</w:t>
      </w:r>
      <w:r>
        <w:rPr>
          <w:szCs w:val="32"/>
        </w:rPr>
        <w:t>；公用经费</w:t>
      </w:r>
      <w:r>
        <w:rPr>
          <w:rFonts w:hint="eastAsia"/>
          <w:szCs w:val="32"/>
        </w:rPr>
        <w:t>74.74</w:t>
      </w:r>
      <w:r>
        <w:rPr>
          <w:szCs w:val="32"/>
        </w:rPr>
        <w:t>万元，占</w:t>
      </w:r>
      <w:r>
        <w:rPr>
          <w:rFonts w:hint="eastAsia"/>
          <w:szCs w:val="32"/>
        </w:rPr>
        <w:t>10</w:t>
      </w:r>
      <w:r>
        <w:rPr>
          <w:szCs w:val="32"/>
        </w:rPr>
        <w:t>%</w:t>
      </w:r>
      <w:r>
        <w:rPr>
          <w:szCs w:val="32"/>
        </w:rPr>
        <w:t>。</w:t>
      </w:r>
    </w:p>
    <w:p w14:paraId="46C3C197" w14:textId="77777777" w:rsidR="00F05D86" w:rsidRDefault="0020218E">
      <w:pPr>
        <w:ind w:firstLineChars="200" w:firstLine="640"/>
        <w:rPr>
          <w:szCs w:val="32"/>
        </w:rPr>
      </w:pPr>
      <w:r>
        <w:rPr>
          <w:kern w:val="0"/>
          <w:szCs w:val="32"/>
        </w:rPr>
        <w:t>公共安全支出</w:t>
      </w:r>
      <w:r>
        <w:rPr>
          <w:rFonts w:hint="eastAsia"/>
          <w:szCs w:val="32"/>
        </w:rPr>
        <w:t>657.35</w:t>
      </w:r>
      <w:r>
        <w:rPr>
          <w:szCs w:val="32"/>
        </w:rPr>
        <w:t>万元，占</w:t>
      </w:r>
      <w:r>
        <w:rPr>
          <w:rFonts w:hint="eastAsia"/>
          <w:szCs w:val="32"/>
        </w:rPr>
        <w:t>89.2</w:t>
      </w:r>
      <w:r>
        <w:rPr>
          <w:szCs w:val="32"/>
        </w:rPr>
        <w:t>%</w:t>
      </w:r>
      <w:r>
        <w:rPr>
          <w:szCs w:val="32"/>
        </w:rPr>
        <w:t>，主要用于</w:t>
      </w:r>
      <w:r>
        <w:rPr>
          <w:rFonts w:hint="eastAsia"/>
          <w:szCs w:val="32"/>
        </w:rPr>
        <w:t>公安业务支出</w:t>
      </w:r>
      <w:r>
        <w:rPr>
          <w:szCs w:val="32"/>
        </w:rPr>
        <w:t>。</w:t>
      </w:r>
    </w:p>
    <w:p w14:paraId="632B97D9" w14:textId="77777777" w:rsidR="00F05D86" w:rsidRDefault="0020218E">
      <w:pPr>
        <w:ind w:firstLineChars="200" w:firstLine="640"/>
        <w:rPr>
          <w:szCs w:val="32"/>
        </w:rPr>
      </w:pPr>
      <w:r>
        <w:rPr>
          <w:szCs w:val="32"/>
        </w:rPr>
        <w:t>社会保障和就业（类）支出</w:t>
      </w:r>
      <w:r>
        <w:rPr>
          <w:rFonts w:hint="eastAsia"/>
          <w:szCs w:val="32"/>
        </w:rPr>
        <w:t>40.86</w:t>
      </w:r>
      <w:r>
        <w:rPr>
          <w:szCs w:val="32"/>
        </w:rPr>
        <w:t>万元，占</w:t>
      </w:r>
      <w:r>
        <w:rPr>
          <w:rFonts w:hint="eastAsia"/>
          <w:szCs w:val="32"/>
        </w:rPr>
        <w:t>5.5</w:t>
      </w:r>
      <w:r>
        <w:rPr>
          <w:szCs w:val="32"/>
        </w:rPr>
        <w:t>%</w:t>
      </w:r>
      <w:r>
        <w:rPr>
          <w:szCs w:val="32"/>
        </w:rPr>
        <w:t>，主要用于</w:t>
      </w:r>
      <w:r>
        <w:rPr>
          <w:rFonts w:hint="eastAsia"/>
          <w:szCs w:val="32"/>
        </w:rPr>
        <w:t>缴纳职工社会保险</w:t>
      </w:r>
      <w:r>
        <w:rPr>
          <w:szCs w:val="32"/>
        </w:rPr>
        <w:t>。</w:t>
      </w:r>
    </w:p>
    <w:p w14:paraId="514C3F99" w14:textId="77777777" w:rsidR="00F05D86" w:rsidRDefault="0020218E">
      <w:pPr>
        <w:ind w:firstLineChars="200" w:firstLine="640"/>
        <w:rPr>
          <w:szCs w:val="32"/>
        </w:rPr>
      </w:pPr>
      <w:r>
        <w:rPr>
          <w:szCs w:val="32"/>
        </w:rPr>
        <w:t>卫生</w:t>
      </w:r>
      <w:r>
        <w:rPr>
          <w:rFonts w:hint="eastAsia"/>
          <w:szCs w:val="32"/>
        </w:rPr>
        <w:t>健康</w:t>
      </w:r>
      <w:r>
        <w:rPr>
          <w:szCs w:val="32"/>
        </w:rPr>
        <w:t>支出</w:t>
      </w:r>
      <w:r>
        <w:rPr>
          <w:rFonts w:hint="eastAsia"/>
          <w:szCs w:val="32"/>
        </w:rPr>
        <w:t>18.37</w:t>
      </w:r>
      <w:r>
        <w:rPr>
          <w:szCs w:val="32"/>
        </w:rPr>
        <w:t>万元，占</w:t>
      </w:r>
      <w:r>
        <w:rPr>
          <w:rFonts w:hint="eastAsia"/>
          <w:szCs w:val="32"/>
        </w:rPr>
        <w:t>2.4</w:t>
      </w:r>
      <w:r>
        <w:rPr>
          <w:szCs w:val="32"/>
        </w:rPr>
        <w:t>%</w:t>
      </w:r>
      <w:r>
        <w:rPr>
          <w:szCs w:val="32"/>
        </w:rPr>
        <w:t>，主要用于</w:t>
      </w:r>
      <w:r>
        <w:rPr>
          <w:rFonts w:hint="eastAsia"/>
          <w:szCs w:val="32"/>
        </w:rPr>
        <w:t>缴纳职工医疗保险</w:t>
      </w:r>
      <w:r>
        <w:rPr>
          <w:szCs w:val="32"/>
        </w:rPr>
        <w:t>。</w:t>
      </w:r>
    </w:p>
    <w:p w14:paraId="2E879DCF" w14:textId="77777777" w:rsidR="00F05D86" w:rsidRDefault="0020218E">
      <w:pPr>
        <w:ind w:firstLineChars="200" w:firstLine="640"/>
        <w:rPr>
          <w:szCs w:val="32"/>
        </w:rPr>
      </w:pPr>
      <w:r>
        <w:rPr>
          <w:szCs w:val="32"/>
        </w:rPr>
        <w:t>住房保障（类）支出</w:t>
      </w:r>
      <w:r>
        <w:rPr>
          <w:rFonts w:hint="eastAsia"/>
          <w:szCs w:val="32"/>
        </w:rPr>
        <w:t>20.07</w:t>
      </w:r>
      <w:r>
        <w:rPr>
          <w:szCs w:val="32"/>
        </w:rPr>
        <w:t>万元，占</w:t>
      </w:r>
      <w:r>
        <w:rPr>
          <w:rFonts w:hint="eastAsia"/>
          <w:szCs w:val="32"/>
        </w:rPr>
        <w:t>2.7</w:t>
      </w:r>
      <w:r>
        <w:rPr>
          <w:szCs w:val="32"/>
        </w:rPr>
        <w:t>%</w:t>
      </w:r>
      <w:r>
        <w:rPr>
          <w:szCs w:val="32"/>
        </w:rPr>
        <w:t>，主要用于主要用于</w:t>
      </w:r>
      <w:r>
        <w:rPr>
          <w:rFonts w:hint="eastAsia"/>
          <w:szCs w:val="32"/>
        </w:rPr>
        <w:t>缴纳职工住房公积金</w:t>
      </w:r>
      <w:r>
        <w:rPr>
          <w:szCs w:val="32"/>
        </w:rPr>
        <w:t>。</w:t>
      </w:r>
    </w:p>
    <w:p w14:paraId="2E89E8F9" w14:textId="77777777" w:rsidR="00F05D86" w:rsidRDefault="0020218E">
      <w:pPr>
        <w:spacing w:line="520" w:lineRule="exact"/>
        <w:ind w:firstLineChars="200" w:firstLine="640"/>
        <w:rPr>
          <w:rFonts w:eastAsia="黑体"/>
          <w:szCs w:val="32"/>
        </w:rPr>
      </w:pPr>
      <w:r>
        <w:rPr>
          <w:rFonts w:eastAsia="黑体"/>
          <w:szCs w:val="32"/>
        </w:rPr>
        <w:t>六、</w:t>
      </w:r>
      <w:r>
        <w:rPr>
          <w:rFonts w:eastAsia="黑体"/>
          <w:szCs w:val="32"/>
        </w:rPr>
        <w:t>2025</w:t>
      </w:r>
      <w:r>
        <w:rPr>
          <w:rFonts w:eastAsia="黑体"/>
          <w:szCs w:val="32"/>
        </w:rPr>
        <w:t>年一般公共预算基本支出情况</w:t>
      </w:r>
    </w:p>
    <w:p w14:paraId="43397273" w14:textId="77777777" w:rsidR="00F05D86" w:rsidRDefault="0020218E">
      <w:pPr>
        <w:ind w:firstLine="640"/>
        <w:rPr>
          <w:szCs w:val="32"/>
        </w:rPr>
      </w:pPr>
      <w:r>
        <w:rPr>
          <w:szCs w:val="32"/>
        </w:rPr>
        <w:t>2025</w:t>
      </w:r>
      <w:r>
        <w:rPr>
          <w:szCs w:val="32"/>
        </w:rPr>
        <w:t>年一般公共预算基本支出</w:t>
      </w:r>
      <w:r>
        <w:rPr>
          <w:rFonts w:hint="eastAsia"/>
          <w:szCs w:val="32"/>
        </w:rPr>
        <w:t>416.65</w:t>
      </w:r>
      <w:r>
        <w:rPr>
          <w:szCs w:val="32"/>
        </w:rPr>
        <w:t>万元，其中：</w:t>
      </w:r>
    </w:p>
    <w:p w14:paraId="592D935B" w14:textId="77777777" w:rsidR="00F05D86" w:rsidRDefault="0020218E">
      <w:pPr>
        <w:ind w:firstLineChars="200" w:firstLine="640"/>
        <w:rPr>
          <w:kern w:val="0"/>
          <w:szCs w:val="32"/>
        </w:rPr>
      </w:pPr>
      <w:r>
        <w:rPr>
          <w:szCs w:val="32"/>
        </w:rPr>
        <w:t>人员经费</w:t>
      </w:r>
      <w:r>
        <w:rPr>
          <w:rFonts w:hint="eastAsia"/>
          <w:szCs w:val="32"/>
        </w:rPr>
        <w:t>262.61</w:t>
      </w:r>
      <w:r>
        <w:rPr>
          <w:szCs w:val="32"/>
        </w:rPr>
        <w:t>万元，主要包括：</w:t>
      </w:r>
      <w:r>
        <w:rPr>
          <w:kern w:val="0"/>
          <w:szCs w:val="32"/>
        </w:rPr>
        <w:t>基本工资、津贴补贴</w:t>
      </w:r>
      <w:r>
        <w:rPr>
          <w:szCs w:val="32"/>
        </w:rPr>
        <w:t>、</w:t>
      </w:r>
      <w:r>
        <w:rPr>
          <w:kern w:val="0"/>
          <w:szCs w:val="32"/>
        </w:rPr>
        <w:t>奖金</w:t>
      </w:r>
      <w:r>
        <w:rPr>
          <w:szCs w:val="32"/>
        </w:rPr>
        <w:t>、</w:t>
      </w:r>
      <w:r>
        <w:rPr>
          <w:kern w:val="0"/>
          <w:szCs w:val="32"/>
        </w:rPr>
        <w:t>社会保障缴费</w:t>
      </w:r>
      <w:r>
        <w:rPr>
          <w:szCs w:val="32"/>
        </w:rPr>
        <w:t>、</w:t>
      </w:r>
      <w:r>
        <w:rPr>
          <w:kern w:val="0"/>
          <w:szCs w:val="32"/>
        </w:rPr>
        <w:t>其他工资福利支出</w:t>
      </w:r>
      <w:r>
        <w:rPr>
          <w:szCs w:val="32"/>
        </w:rPr>
        <w:t>、</w:t>
      </w:r>
      <w:r>
        <w:rPr>
          <w:kern w:val="0"/>
          <w:szCs w:val="32"/>
        </w:rPr>
        <w:t>离休费</w:t>
      </w:r>
      <w:r>
        <w:rPr>
          <w:szCs w:val="32"/>
        </w:rPr>
        <w:t>、</w:t>
      </w:r>
      <w:r>
        <w:rPr>
          <w:kern w:val="0"/>
          <w:szCs w:val="32"/>
        </w:rPr>
        <w:t>退休费</w:t>
      </w:r>
      <w:r>
        <w:rPr>
          <w:szCs w:val="32"/>
        </w:rPr>
        <w:t>、</w:t>
      </w:r>
      <w:r>
        <w:rPr>
          <w:kern w:val="0"/>
          <w:szCs w:val="32"/>
        </w:rPr>
        <w:t>抚恤金</w:t>
      </w:r>
      <w:r>
        <w:rPr>
          <w:szCs w:val="32"/>
        </w:rPr>
        <w:t>、</w:t>
      </w:r>
      <w:r>
        <w:rPr>
          <w:kern w:val="0"/>
          <w:szCs w:val="32"/>
        </w:rPr>
        <w:t>生活补助</w:t>
      </w:r>
      <w:r>
        <w:rPr>
          <w:szCs w:val="32"/>
        </w:rPr>
        <w:t>、</w:t>
      </w:r>
      <w:r>
        <w:rPr>
          <w:kern w:val="0"/>
          <w:szCs w:val="32"/>
        </w:rPr>
        <w:t>助学金</w:t>
      </w:r>
      <w:r>
        <w:rPr>
          <w:szCs w:val="32"/>
        </w:rPr>
        <w:t>、</w:t>
      </w:r>
      <w:r>
        <w:rPr>
          <w:kern w:val="0"/>
          <w:szCs w:val="32"/>
        </w:rPr>
        <w:t>住房公积金</w:t>
      </w:r>
      <w:r>
        <w:rPr>
          <w:szCs w:val="32"/>
        </w:rPr>
        <w:t>、</w:t>
      </w:r>
      <w:r>
        <w:rPr>
          <w:kern w:val="0"/>
          <w:szCs w:val="32"/>
        </w:rPr>
        <w:t>采暖补贴</w:t>
      </w:r>
      <w:r>
        <w:rPr>
          <w:szCs w:val="32"/>
        </w:rPr>
        <w:t>、</w:t>
      </w:r>
      <w:r>
        <w:rPr>
          <w:kern w:val="0"/>
          <w:szCs w:val="32"/>
        </w:rPr>
        <w:t>其他对个人和家庭的补助支出。</w:t>
      </w:r>
    </w:p>
    <w:p w14:paraId="600EA835" w14:textId="77777777" w:rsidR="00F05D86" w:rsidRDefault="0020218E">
      <w:pPr>
        <w:ind w:firstLineChars="200" w:firstLine="640"/>
        <w:rPr>
          <w:szCs w:val="32"/>
        </w:rPr>
      </w:pPr>
      <w:r>
        <w:rPr>
          <w:kern w:val="0"/>
          <w:szCs w:val="32"/>
        </w:rPr>
        <w:lastRenderedPageBreak/>
        <w:t>公用经费</w:t>
      </w:r>
      <w:r>
        <w:rPr>
          <w:rFonts w:hint="eastAsia"/>
          <w:szCs w:val="32"/>
        </w:rPr>
        <w:t>74.74</w:t>
      </w:r>
      <w:r>
        <w:rPr>
          <w:szCs w:val="32"/>
        </w:rPr>
        <w:t>万元，主要包括：</w:t>
      </w:r>
      <w:r>
        <w:rPr>
          <w:kern w:val="0"/>
          <w:szCs w:val="32"/>
        </w:rPr>
        <w:t>办公费</w:t>
      </w:r>
      <w:r>
        <w:rPr>
          <w:szCs w:val="32"/>
        </w:rPr>
        <w:t>、</w:t>
      </w:r>
      <w:r>
        <w:rPr>
          <w:kern w:val="0"/>
          <w:szCs w:val="32"/>
        </w:rPr>
        <w:t>印刷费</w:t>
      </w:r>
      <w:r>
        <w:rPr>
          <w:szCs w:val="32"/>
        </w:rPr>
        <w:t>、</w:t>
      </w:r>
      <w:r>
        <w:rPr>
          <w:kern w:val="0"/>
          <w:szCs w:val="32"/>
        </w:rPr>
        <w:t>水费</w:t>
      </w:r>
      <w:r>
        <w:rPr>
          <w:szCs w:val="32"/>
        </w:rPr>
        <w:t>、</w:t>
      </w:r>
      <w:r>
        <w:rPr>
          <w:kern w:val="0"/>
          <w:szCs w:val="32"/>
        </w:rPr>
        <w:t>电费</w:t>
      </w:r>
      <w:r>
        <w:rPr>
          <w:szCs w:val="32"/>
        </w:rPr>
        <w:t>、</w:t>
      </w:r>
      <w:r>
        <w:rPr>
          <w:kern w:val="0"/>
          <w:szCs w:val="32"/>
        </w:rPr>
        <w:t>邮电费</w:t>
      </w:r>
      <w:r>
        <w:rPr>
          <w:szCs w:val="32"/>
        </w:rPr>
        <w:t>、</w:t>
      </w:r>
      <w:r>
        <w:rPr>
          <w:kern w:val="0"/>
          <w:szCs w:val="32"/>
        </w:rPr>
        <w:t>取暖费</w:t>
      </w:r>
      <w:r>
        <w:rPr>
          <w:szCs w:val="32"/>
        </w:rPr>
        <w:t>、</w:t>
      </w:r>
      <w:r>
        <w:rPr>
          <w:kern w:val="0"/>
          <w:szCs w:val="32"/>
        </w:rPr>
        <w:t>物业管理费</w:t>
      </w:r>
      <w:r>
        <w:rPr>
          <w:szCs w:val="32"/>
        </w:rPr>
        <w:t>、</w:t>
      </w:r>
      <w:r>
        <w:rPr>
          <w:kern w:val="0"/>
          <w:szCs w:val="32"/>
        </w:rPr>
        <w:t>差旅费</w:t>
      </w:r>
      <w:r>
        <w:rPr>
          <w:szCs w:val="32"/>
        </w:rPr>
        <w:t>、</w:t>
      </w:r>
      <w:r>
        <w:rPr>
          <w:kern w:val="0"/>
          <w:szCs w:val="32"/>
        </w:rPr>
        <w:t>维修（护）费</w:t>
      </w:r>
      <w:r>
        <w:rPr>
          <w:szCs w:val="32"/>
        </w:rPr>
        <w:t>、</w:t>
      </w:r>
      <w:r>
        <w:rPr>
          <w:kern w:val="0"/>
          <w:szCs w:val="32"/>
        </w:rPr>
        <w:t>会议费</w:t>
      </w:r>
      <w:r>
        <w:rPr>
          <w:szCs w:val="32"/>
        </w:rPr>
        <w:t>、</w:t>
      </w:r>
      <w:r>
        <w:rPr>
          <w:kern w:val="0"/>
          <w:szCs w:val="32"/>
        </w:rPr>
        <w:t>培训费</w:t>
      </w:r>
      <w:r>
        <w:rPr>
          <w:szCs w:val="32"/>
        </w:rPr>
        <w:t>、</w:t>
      </w:r>
      <w:r>
        <w:rPr>
          <w:kern w:val="0"/>
          <w:szCs w:val="32"/>
        </w:rPr>
        <w:t>公务接待费</w:t>
      </w:r>
      <w:r>
        <w:rPr>
          <w:szCs w:val="32"/>
        </w:rPr>
        <w:t>、</w:t>
      </w:r>
      <w:r>
        <w:rPr>
          <w:kern w:val="0"/>
          <w:szCs w:val="32"/>
        </w:rPr>
        <w:t>工会经费、福利费</w:t>
      </w:r>
      <w:r>
        <w:rPr>
          <w:szCs w:val="32"/>
        </w:rPr>
        <w:t>、公</w:t>
      </w:r>
      <w:r>
        <w:rPr>
          <w:kern w:val="0"/>
          <w:szCs w:val="32"/>
        </w:rPr>
        <w:t>务用车运行维护费</w:t>
      </w:r>
      <w:r>
        <w:rPr>
          <w:szCs w:val="32"/>
        </w:rPr>
        <w:t>、</w:t>
      </w:r>
      <w:r>
        <w:rPr>
          <w:kern w:val="0"/>
          <w:szCs w:val="32"/>
        </w:rPr>
        <w:t>其他交通补助</w:t>
      </w:r>
      <w:r>
        <w:rPr>
          <w:szCs w:val="32"/>
        </w:rPr>
        <w:t>、</w:t>
      </w:r>
      <w:r>
        <w:rPr>
          <w:kern w:val="0"/>
          <w:szCs w:val="32"/>
        </w:rPr>
        <w:t>其他商品和服务支出。</w:t>
      </w:r>
    </w:p>
    <w:p w14:paraId="01BED447" w14:textId="77777777" w:rsidR="00F05D86" w:rsidRDefault="0020218E">
      <w:pPr>
        <w:ind w:firstLineChars="200" w:firstLine="640"/>
        <w:rPr>
          <w:rFonts w:eastAsia="黑体"/>
          <w:szCs w:val="30"/>
        </w:rPr>
      </w:pPr>
      <w:r>
        <w:rPr>
          <w:rFonts w:eastAsia="黑体"/>
          <w:szCs w:val="30"/>
        </w:rPr>
        <w:t>七、</w:t>
      </w:r>
      <w:r>
        <w:rPr>
          <w:rFonts w:eastAsia="黑体"/>
          <w:szCs w:val="30"/>
        </w:rPr>
        <w:t>2025</w:t>
      </w:r>
      <w:r>
        <w:rPr>
          <w:rFonts w:eastAsia="黑体"/>
          <w:szCs w:val="30"/>
        </w:rPr>
        <w:t>年一般公共预算</w:t>
      </w:r>
      <w:r>
        <w:rPr>
          <w:rFonts w:eastAsia="黑体" w:hint="eastAsia"/>
          <w:szCs w:val="30"/>
        </w:rPr>
        <w:t>财政拨款</w:t>
      </w:r>
      <w:r>
        <w:rPr>
          <w:rFonts w:eastAsia="黑体"/>
          <w:szCs w:val="30"/>
        </w:rPr>
        <w:t>“</w:t>
      </w:r>
      <w:r>
        <w:rPr>
          <w:rFonts w:eastAsia="黑体"/>
          <w:szCs w:val="30"/>
        </w:rPr>
        <w:t>三公</w:t>
      </w:r>
      <w:r>
        <w:rPr>
          <w:rFonts w:eastAsia="黑体"/>
          <w:szCs w:val="30"/>
        </w:rPr>
        <w:t>”</w:t>
      </w:r>
      <w:r>
        <w:rPr>
          <w:rFonts w:eastAsia="黑体"/>
          <w:szCs w:val="30"/>
        </w:rPr>
        <w:t>经费情况</w:t>
      </w:r>
    </w:p>
    <w:p w14:paraId="378DFDCF" w14:textId="77777777" w:rsidR="00F05D86" w:rsidRDefault="0020218E">
      <w:pPr>
        <w:ind w:firstLineChars="200" w:firstLine="640"/>
        <w:rPr>
          <w:rFonts w:eastAsia="黑体"/>
          <w:szCs w:val="32"/>
        </w:rPr>
      </w:pPr>
      <w:r>
        <w:rPr>
          <w:szCs w:val="32"/>
        </w:rPr>
        <w:t>2025</w:t>
      </w:r>
      <w:r>
        <w:rPr>
          <w:szCs w:val="32"/>
        </w:rPr>
        <w:t>年</w:t>
      </w:r>
      <w:r>
        <w:rPr>
          <w:szCs w:val="32"/>
        </w:rPr>
        <w:t>“</w:t>
      </w:r>
      <w:r>
        <w:rPr>
          <w:szCs w:val="32"/>
        </w:rPr>
        <w:t>三公</w:t>
      </w:r>
      <w:r>
        <w:rPr>
          <w:szCs w:val="32"/>
        </w:rPr>
        <w:t>”</w:t>
      </w:r>
      <w:r>
        <w:rPr>
          <w:szCs w:val="32"/>
        </w:rPr>
        <w:t>经费预算数为</w:t>
      </w:r>
      <w:r>
        <w:rPr>
          <w:rFonts w:hint="eastAsia"/>
          <w:szCs w:val="32"/>
        </w:rPr>
        <w:t>10.5</w:t>
      </w:r>
      <w:r>
        <w:rPr>
          <w:szCs w:val="32"/>
        </w:rPr>
        <w:t>万元，</w:t>
      </w:r>
      <w:r>
        <w:rPr>
          <w:rFonts w:hint="eastAsia"/>
          <w:szCs w:val="32"/>
        </w:rPr>
        <w:t>其中</w:t>
      </w:r>
      <w:r>
        <w:rPr>
          <w:rFonts w:hint="eastAsia"/>
          <w:szCs w:val="32"/>
        </w:rPr>
        <w:t>:</w:t>
      </w:r>
      <w:r>
        <w:rPr>
          <w:rFonts w:hint="eastAsia"/>
          <w:szCs w:val="32"/>
        </w:rPr>
        <w:t>当年预算</w:t>
      </w:r>
      <w:r>
        <w:rPr>
          <w:rFonts w:hint="eastAsia"/>
          <w:szCs w:val="32"/>
        </w:rPr>
        <w:t>10.5</w:t>
      </w:r>
      <w:r>
        <w:rPr>
          <w:rFonts w:hint="eastAsia"/>
          <w:szCs w:val="32"/>
        </w:rPr>
        <w:t>万元；</w:t>
      </w:r>
      <w:r>
        <w:rPr>
          <w:rFonts w:hint="eastAsia"/>
          <w:szCs w:val="32"/>
        </w:rPr>
        <w:t>无</w:t>
      </w:r>
      <w:r>
        <w:rPr>
          <w:rFonts w:hint="eastAsia"/>
          <w:szCs w:val="32"/>
        </w:rPr>
        <w:t>上年结转。</w:t>
      </w:r>
      <w:r>
        <w:rPr>
          <w:rFonts w:hint="eastAsia"/>
          <w:szCs w:val="32"/>
        </w:rPr>
        <w:t>2025</w:t>
      </w:r>
      <w:r>
        <w:rPr>
          <w:rFonts w:hint="eastAsia"/>
          <w:szCs w:val="32"/>
        </w:rPr>
        <w:t>年当年预算数</w:t>
      </w:r>
      <w:r>
        <w:rPr>
          <w:szCs w:val="32"/>
        </w:rPr>
        <w:t>比</w:t>
      </w:r>
      <w:r>
        <w:rPr>
          <w:szCs w:val="32"/>
        </w:rPr>
        <w:t>2024</w:t>
      </w:r>
      <w:r>
        <w:rPr>
          <w:szCs w:val="32"/>
        </w:rPr>
        <w:t>年预算数</w:t>
      </w:r>
      <w:r>
        <w:rPr>
          <w:rFonts w:hint="eastAsia"/>
          <w:szCs w:val="32"/>
        </w:rPr>
        <w:t>无变化</w:t>
      </w:r>
      <w:r>
        <w:rPr>
          <w:szCs w:val="32"/>
        </w:rPr>
        <w:t>。其中：公务用车购置及运行费</w:t>
      </w:r>
      <w:r>
        <w:rPr>
          <w:rFonts w:hint="eastAsia"/>
          <w:szCs w:val="32"/>
        </w:rPr>
        <w:t>10.5</w:t>
      </w:r>
      <w:r>
        <w:rPr>
          <w:szCs w:val="32"/>
        </w:rPr>
        <w:t>万元，</w:t>
      </w:r>
      <w:r>
        <w:rPr>
          <w:rFonts w:hint="eastAsia"/>
          <w:szCs w:val="32"/>
        </w:rPr>
        <w:t>其中：当年预算</w:t>
      </w:r>
      <w:r>
        <w:rPr>
          <w:rFonts w:hint="eastAsia"/>
          <w:szCs w:val="32"/>
        </w:rPr>
        <w:t>10.5</w:t>
      </w:r>
      <w:r>
        <w:rPr>
          <w:rFonts w:hint="eastAsia"/>
          <w:szCs w:val="32"/>
        </w:rPr>
        <w:t>万元；</w:t>
      </w:r>
      <w:r>
        <w:rPr>
          <w:rFonts w:hint="eastAsia"/>
          <w:szCs w:val="32"/>
        </w:rPr>
        <w:t>无</w:t>
      </w:r>
      <w:r>
        <w:rPr>
          <w:rFonts w:hint="eastAsia"/>
          <w:szCs w:val="32"/>
        </w:rPr>
        <w:t>上年结转。</w:t>
      </w:r>
      <w:r>
        <w:rPr>
          <w:rFonts w:hint="eastAsia"/>
          <w:szCs w:val="32"/>
        </w:rPr>
        <w:t>2025</w:t>
      </w:r>
      <w:r>
        <w:rPr>
          <w:rFonts w:hint="eastAsia"/>
          <w:szCs w:val="32"/>
        </w:rPr>
        <w:t>年当年预算数</w:t>
      </w:r>
      <w:r>
        <w:rPr>
          <w:szCs w:val="32"/>
        </w:rPr>
        <w:t>比</w:t>
      </w:r>
      <w:r>
        <w:rPr>
          <w:szCs w:val="32"/>
        </w:rPr>
        <w:t>2024</w:t>
      </w:r>
      <w:r>
        <w:rPr>
          <w:szCs w:val="32"/>
        </w:rPr>
        <w:t>年预算数</w:t>
      </w:r>
      <w:r>
        <w:rPr>
          <w:rFonts w:hint="eastAsia"/>
          <w:szCs w:val="32"/>
        </w:rPr>
        <w:t>无变化</w:t>
      </w:r>
      <w:r>
        <w:rPr>
          <w:szCs w:val="32"/>
        </w:rPr>
        <w:t>。公务用车运行维护费</w:t>
      </w:r>
      <w:r>
        <w:rPr>
          <w:rFonts w:hint="eastAsia"/>
          <w:szCs w:val="32"/>
        </w:rPr>
        <w:t>10.5</w:t>
      </w:r>
      <w:r>
        <w:rPr>
          <w:szCs w:val="32"/>
        </w:rPr>
        <w:t>万元，</w:t>
      </w:r>
      <w:r>
        <w:rPr>
          <w:rFonts w:hint="eastAsia"/>
          <w:szCs w:val="32"/>
        </w:rPr>
        <w:t>其中：当年预算</w:t>
      </w:r>
      <w:r>
        <w:rPr>
          <w:rFonts w:hint="eastAsia"/>
          <w:szCs w:val="32"/>
        </w:rPr>
        <w:t>10.5</w:t>
      </w:r>
      <w:r>
        <w:rPr>
          <w:rFonts w:hint="eastAsia"/>
          <w:szCs w:val="32"/>
        </w:rPr>
        <w:t>万元；</w:t>
      </w:r>
      <w:r>
        <w:rPr>
          <w:rFonts w:hint="eastAsia"/>
          <w:szCs w:val="32"/>
        </w:rPr>
        <w:t>无</w:t>
      </w:r>
      <w:r>
        <w:rPr>
          <w:rFonts w:hint="eastAsia"/>
          <w:szCs w:val="32"/>
        </w:rPr>
        <w:t>上年结转。</w:t>
      </w:r>
      <w:r>
        <w:rPr>
          <w:rFonts w:eastAsia="黑体"/>
          <w:szCs w:val="32"/>
        </w:rPr>
        <w:t>八、</w:t>
      </w:r>
      <w:r>
        <w:rPr>
          <w:rFonts w:eastAsia="黑体"/>
          <w:szCs w:val="32"/>
        </w:rPr>
        <w:t>2025</w:t>
      </w:r>
      <w:r>
        <w:rPr>
          <w:rFonts w:eastAsia="黑体"/>
          <w:szCs w:val="32"/>
        </w:rPr>
        <w:t>年政府性基金预算支出情况</w:t>
      </w:r>
    </w:p>
    <w:p w14:paraId="10C1BCEF" w14:textId="77777777" w:rsidR="00F05D86" w:rsidRDefault="0020218E">
      <w:pPr>
        <w:ind w:firstLine="640"/>
        <w:rPr>
          <w:szCs w:val="32"/>
        </w:rPr>
      </w:pPr>
      <w:r>
        <w:rPr>
          <w:rFonts w:hint="eastAsia"/>
          <w:szCs w:val="32"/>
        </w:rPr>
        <w:t>本单位无</w:t>
      </w:r>
      <w:r>
        <w:rPr>
          <w:szCs w:val="32"/>
        </w:rPr>
        <w:t>2025</w:t>
      </w:r>
      <w:r>
        <w:rPr>
          <w:szCs w:val="32"/>
        </w:rPr>
        <w:t>年政府性基金预算支出。</w:t>
      </w:r>
    </w:p>
    <w:p w14:paraId="06251921" w14:textId="77777777" w:rsidR="00F05D86" w:rsidRDefault="0020218E">
      <w:pPr>
        <w:ind w:firstLineChars="200" w:firstLine="640"/>
        <w:rPr>
          <w:rFonts w:eastAsia="黑体"/>
          <w:szCs w:val="32"/>
        </w:rPr>
      </w:pPr>
      <w:r>
        <w:rPr>
          <w:rFonts w:eastAsia="黑体" w:hint="eastAsia"/>
          <w:szCs w:val="32"/>
        </w:rPr>
        <w:t>九</w:t>
      </w:r>
      <w:r>
        <w:rPr>
          <w:rFonts w:eastAsia="黑体"/>
          <w:szCs w:val="32"/>
        </w:rPr>
        <w:t>、</w:t>
      </w:r>
      <w:r>
        <w:rPr>
          <w:rFonts w:eastAsia="黑体"/>
          <w:szCs w:val="32"/>
        </w:rPr>
        <w:t>2025</w:t>
      </w:r>
      <w:r>
        <w:rPr>
          <w:rFonts w:eastAsia="黑体"/>
          <w:szCs w:val="32"/>
        </w:rPr>
        <w:t>年</w:t>
      </w:r>
      <w:r>
        <w:rPr>
          <w:rFonts w:eastAsia="黑体" w:hint="eastAsia"/>
          <w:szCs w:val="32"/>
        </w:rPr>
        <w:t>国有资本经营</w:t>
      </w:r>
      <w:r>
        <w:rPr>
          <w:rFonts w:eastAsia="黑体"/>
          <w:szCs w:val="32"/>
        </w:rPr>
        <w:t>预算支出情况</w:t>
      </w:r>
    </w:p>
    <w:p w14:paraId="2C3A0E57" w14:textId="77777777" w:rsidR="00F05D86" w:rsidRDefault="0020218E">
      <w:pPr>
        <w:ind w:firstLine="640"/>
        <w:rPr>
          <w:szCs w:val="32"/>
        </w:rPr>
      </w:pPr>
      <w:r>
        <w:rPr>
          <w:rFonts w:hint="eastAsia"/>
          <w:szCs w:val="32"/>
        </w:rPr>
        <w:t>本单位无</w:t>
      </w:r>
      <w:r>
        <w:rPr>
          <w:szCs w:val="32"/>
        </w:rPr>
        <w:t>2025</w:t>
      </w:r>
      <w:r>
        <w:rPr>
          <w:szCs w:val="32"/>
        </w:rPr>
        <w:t>年</w:t>
      </w:r>
      <w:r>
        <w:rPr>
          <w:rFonts w:hint="eastAsia"/>
          <w:szCs w:val="32"/>
        </w:rPr>
        <w:t>国有资本经营</w:t>
      </w:r>
      <w:r>
        <w:rPr>
          <w:szCs w:val="32"/>
        </w:rPr>
        <w:t>预算支出。</w:t>
      </w:r>
    </w:p>
    <w:p w14:paraId="52E62266" w14:textId="77777777" w:rsidR="00F05D86" w:rsidRDefault="0020218E">
      <w:pPr>
        <w:ind w:firstLineChars="200" w:firstLine="640"/>
        <w:rPr>
          <w:rFonts w:eastAsia="黑体"/>
          <w:szCs w:val="32"/>
        </w:rPr>
      </w:pPr>
      <w:r>
        <w:rPr>
          <w:rFonts w:eastAsia="黑体" w:hint="eastAsia"/>
          <w:szCs w:val="32"/>
        </w:rPr>
        <w:t>十</w:t>
      </w:r>
      <w:r>
        <w:rPr>
          <w:rFonts w:eastAsia="黑体"/>
          <w:szCs w:val="32"/>
        </w:rPr>
        <w:t>、其他重要事项的说明情况</w:t>
      </w:r>
    </w:p>
    <w:p w14:paraId="199C529E" w14:textId="77777777" w:rsidR="00F05D86" w:rsidRDefault="0020218E">
      <w:pPr>
        <w:spacing w:line="540" w:lineRule="exact"/>
        <w:ind w:firstLineChars="200" w:firstLine="640"/>
        <w:rPr>
          <w:rFonts w:eastAsia="楷体"/>
          <w:szCs w:val="32"/>
        </w:rPr>
      </w:pPr>
      <w:r>
        <w:rPr>
          <w:rFonts w:eastAsia="楷体"/>
          <w:szCs w:val="32"/>
        </w:rPr>
        <w:t>（一）机关运行经费</w:t>
      </w:r>
    </w:p>
    <w:p w14:paraId="027AE832" w14:textId="77777777" w:rsidR="00F05D86" w:rsidRDefault="0020218E">
      <w:pPr>
        <w:spacing w:line="540" w:lineRule="exact"/>
        <w:ind w:firstLineChars="200" w:firstLine="640"/>
        <w:rPr>
          <w:szCs w:val="32"/>
        </w:rPr>
      </w:pPr>
      <w:r>
        <w:rPr>
          <w:szCs w:val="32"/>
        </w:rPr>
        <w:t>2025</w:t>
      </w:r>
      <w:r>
        <w:rPr>
          <w:szCs w:val="32"/>
        </w:rPr>
        <w:t>年</w:t>
      </w:r>
      <w:r>
        <w:rPr>
          <w:rFonts w:hint="eastAsia"/>
          <w:szCs w:val="32"/>
        </w:rPr>
        <w:t>前郭县看守所</w:t>
      </w:r>
      <w:r>
        <w:rPr>
          <w:rFonts w:hint="eastAsia"/>
          <w:szCs w:val="32"/>
        </w:rPr>
        <w:t>1</w:t>
      </w:r>
      <w:r>
        <w:rPr>
          <w:szCs w:val="32"/>
        </w:rPr>
        <w:t>家行政单位的机关运行经费财政拨款预算</w:t>
      </w:r>
      <w:r>
        <w:rPr>
          <w:rFonts w:hint="eastAsia"/>
          <w:szCs w:val="32"/>
        </w:rPr>
        <w:t>74.74</w:t>
      </w:r>
      <w:r>
        <w:rPr>
          <w:szCs w:val="32"/>
        </w:rPr>
        <w:t>万元，比</w:t>
      </w:r>
      <w:r>
        <w:rPr>
          <w:szCs w:val="32"/>
        </w:rPr>
        <w:t>2024</w:t>
      </w:r>
      <w:r>
        <w:rPr>
          <w:szCs w:val="32"/>
        </w:rPr>
        <w:t>年预算减少</w:t>
      </w:r>
      <w:r>
        <w:rPr>
          <w:rFonts w:hint="eastAsia"/>
          <w:szCs w:val="32"/>
        </w:rPr>
        <w:t>1.73</w:t>
      </w:r>
      <w:r>
        <w:rPr>
          <w:szCs w:val="32"/>
        </w:rPr>
        <w:t>万元，下降</w:t>
      </w:r>
      <w:r>
        <w:rPr>
          <w:rFonts w:hint="eastAsia"/>
          <w:szCs w:val="32"/>
        </w:rPr>
        <w:t>2</w:t>
      </w:r>
      <w:r>
        <w:rPr>
          <w:szCs w:val="32"/>
        </w:rPr>
        <w:t>%</w:t>
      </w:r>
      <w:r>
        <w:rPr>
          <w:szCs w:val="32"/>
        </w:rPr>
        <w:t>。</w:t>
      </w:r>
    </w:p>
    <w:p w14:paraId="27783117" w14:textId="77777777" w:rsidR="00F05D86" w:rsidRDefault="0020218E">
      <w:pPr>
        <w:spacing w:line="540" w:lineRule="exact"/>
        <w:ind w:firstLineChars="200" w:firstLine="640"/>
        <w:rPr>
          <w:rFonts w:eastAsia="楷体"/>
          <w:szCs w:val="32"/>
        </w:rPr>
      </w:pPr>
      <w:r>
        <w:rPr>
          <w:rFonts w:eastAsia="楷体"/>
          <w:szCs w:val="32"/>
        </w:rPr>
        <w:t>（二）政府采购情况</w:t>
      </w:r>
    </w:p>
    <w:p w14:paraId="6B2B2E95" w14:textId="77777777" w:rsidR="00F05D86" w:rsidRDefault="0020218E">
      <w:pPr>
        <w:spacing w:line="540" w:lineRule="exact"/>
        <w:ind w:firstLineChars="200" w:firstLine="640"/>
        <w:rPr>
          <w:szCs w:val="32"/>
        </w:rPr>
      </w:pPr>
      <w:r>
        <w:rPr>
          <w:rFonts w:hint="eastAsia"/>
          <w:szCs w:val="32"/>
        </w:rPr>
        <w:t>本单位无</w:t>
      </w:r>
      <w:r>
        <w:rPr>
          <w:szCs w:val="32"/>
        </w:rPr>
        <w:t>2025</w:t>
      </w:r>
      <w:r>
        <w:rPr>
          <w:szCs w:val="32"/>
        </w:rPr>
        <w:t>年政府采购预算。</w:t>
      </w:r>
    </w:p>
    <w:p w14:paraId="07EF1694" w14:textId="77777777" w:rsidR="00F05D86" w:rsidRDefault="0020218E">
      <w:pPr>
        <w:spacing w:line="540" w:lineRule="exact"/>
        <w:ind w:firstLineChars="200" w:firstLine="640"/>
        <w:rPr>
          <w:rFonts w:eastAsia="楷体"/>
          <w:szCs w:val="32"/>
        </w:rPr>
      </w:pPr>
      <w:r>
        <w:rPr>
          <w:rFonts w:eastAsia="楷体"/>
          <w:szCs w:val="32"/>
        </w:rPr>
        <w:t>（三）国有资产占有使用情况</w:t>
      </w:r>
    </w:p>
    <w:p w14:paraId="2763C012" w14:textId="77777777" w:rsidR="00F05D86" w:rsidRDefault="0020218E">
      <w:pPr>
        <w:spacing w:line="540" w:lineRule="exact"/>
        <w:ind w:firstLineChars="200" w:firstLine="640"/>
        <w:rPr>
          <w:szCs w:val="32"/>
        </w:rPr>
      </w:pPr>
      <w:r>
        <w:rPr>
          <w:rFonts w:hint="eastAsia"/>
          <w:szCs w:val="32"/>
        </w:rPr>
        <w:t>截至</w:t>
      </w:r>
      <w:r>
        <w:rPr>
          <w:rFonts w:hint="eastAsia"/>
          <w:szCs w:val="32"/>
        </w:rPr>
        <w:t>202</w:t>
      </w:r>
      <w:r>
        <w:rPr>
          <w:rFonts w:hint="eastAsia"/>
          <w:szCs w:val="32"/>
        </w:rPr>
        <w:t>4</w:t>
      </w:r>
      <w:r>
        <w:rPr>
          <w:rFonts w:hint="eastAsia"/>
          <w:szCs w:val="32"/>
        </w:rPr>
        <w:t>年</w:t>
      </w:r>
      <w:r>
        <w:rPr>
          <w:rFonts w:hint="eastAsia"/>
          <w:szCs w:val="32"/>
        </w:rPr>
        <w:t>8</w:t>
      </w:r>
      <w:r>
        <w:rPr>
          <w:rFonts w:hint="eastAsia"/>
          <w:szCs w:val="32"/>
        </w:rPr>
        <w:t>月底，部门本级和所属各预算单位共有车辆</w:t>
      </w:r>
      <w:r>
        <w:rPr>
          <w:rFonts w:hint="eastAsia"/>
          <w:szCs w:val="32"/>
        </w:rPr>
        <w:lastRenderedPageBreak/>
        <w:t>3</w:t>
      </w:r>
      <w:r>
        <w:rPr>
          <w:rFonts w:hint="eastAsia"/>
          <w:szCs w:val="32"/>
        </w:rPr>
        <w:t>辆，土地</w:t>
      </w:r>
      <w:r>
        <w:rPr>
          <w:rFonts w:hint="eastAsia"/>
          <w:szCs w:val="32"/>
        </w:rPr>
        <w:t>0</w:t>
      </w:r>
      <w:r>
        <w:rPr>
          <w:rFonts w:hint="eastAsia"/>
          <w:szCs w:val="32"/>
        </w:rPr>
        <w:t>平方米，房屋</w:t>
      </w:r>
      <w:r>
        <w:rPr>
          <w:rFonts w:hint="eastAsia"/>
          <w:szCs w:val="32"/>
        </w:rPr>
        <w:t>14432</w:t>
      </w:r>
      <w:r>
        <w:rPr>
          <w:rFonts w:hint="eastAsia"/>
          <w:szCs w:val="32"/>
        </w:rPr>
        <w:t>平方米，单价</w:t>
      </w:r>
      <w:r>
        <w:rPr>
          <w:rFonts w:hint="eastAsia"/>
          <w:szCs w:val="32"/>
        </w:rPr>
        <w:t>50</w:t>
      </w:r>
      <w:r>
        <w:rPr>
          <w:rFonts w:hint="eastAsia"/>
          <w:szCs w:val="32"/>
        </w:rPr>
        <w:t>万元及以上的通用设备</w:t>
      </w:r>
      <w:r>
        <w:rPr>
          <w:rFonts w:hint="eastAsia"/>
          <w:szCs w:val="32"/>
        </w:rPr>
        <w:t>0</w:t>
      </w:r>
      <w:r>
        <w:rPr>
          <w:rFonts w:hint="eastAsia"/>
          <w:szCs w:val="32"/>
        </w:rPr>
        <w:t>台</w:t>
      </w:r>
      <w:r>
        <w:rPr>
          <w:rFonts w:hint="eastAsia"/>
          <w:szCs w:val="32"/>
        </w:rPr>
        <w:t>/</w:t>
      </w:r>
      <w:r>
        <w:rPr>
          <w:rFonts w:hint="eastAsia"/>
          <w:szCs w:val="32"/>
        </w:rPr>
        <w:t>套，单价</w:t>
      </w:r>
      <w:r>
        <w:rPr>
          <w:rFonts w:hint="eastAsia"/>
          <w:szCs w:val="32"/>
        </w:rPr>
        <w:t>100</w:t>
      </w:r>
      <w:r>
        <w:rPr>
          <w:rFonts w:hint="eastAsia"/>
          <w:szCs w:val="32"/>
        </w:rPr>
        <w:t>万元及以上的专用设备实有数</w:t>
      </w:r>
      <w:r>
        <w:rPr>
          <w:rFonts w:hint="eastAsia"/>
          <w:szCs w:val="32"/>
        </w:rPr>
        <w:t>0</w:t>
      </w:r>
      <w:r>
        <w:rPr>
          <w:rFonts w:hint="eastAsia"/>
          <w:szCs w:val="32"/>
        </w:rPr>
        <w:t>台</w:t>
      </w:r>
      <w:r>
        <w:rPr>
          <w:rFonts w:hint="eastAsia"/>
          <w:szCs w:val="32"/>
        </w:rPr>
        <w:t>/</w:t>
      </w:r>
      <w:r>
        <w:rPr>
          <w:rFonts w:hint="eastAsia"/>
          <w:szCs w:val="32"/>
        </w:rPr>
        <w:t>套。</w:t>
      </w:r>
    </w:p>
    <w:p w14:paraId="5A5E1110" w14:textId="77777777" w:rsidR="00F05D86" w:rsidRDefault="0020218E">
      <w:pPr>
        <w:spacing w:line="540" w:lineRule="exact"/>
        <w:ind w:firstLineChars="200" w:firstLine="640"/>
        <w:rPr>
          <w:szCs w:val="32"/>
        </w:rPr>
      </w:pPr>
      <w:r>
        <w:rPr>
          <w:rFonts w:hint="eastAsia"/>
          <w:szCs w:val="32"/>
        </w:rPr>
        <w:t>2024</w:t>
      </w:r>
      <w:r>
        <w:rPr>
          <w:rFonts w:hint="eastAsia"/>
          <w:szCs w:val="32"/>
        </w:rPr>
        <w:t>年</w:t>
      </w:r>
      <w:r>
        <w:rPr>
          <w:rFonts w:hint="eastAsia"/>
          <w:szCs w:val="32"/>
        </w:rPr>
        <w:t>我</w:t>
      </w:r>
      <w:r>
        <w:rPr>
          <w:rFonts w:hint="eastAsia"/>
          <w:szCs w:val="32"/>
        </w:rPr>
        <w:t>部门预算</w:t>
      </w:r>
      <w:r>
        <w:rPr>
          <w:rFonts w:hint="eastAsia"/>
          <w:szCs w:val="32"/>
        </w:rPr>
        <w:t>未</w:t>
      </w:r>
      <w:r>
        <w:rPr>
          <w:rFonts w:hint="eastAsia"/>
          <w:szCs w:val="32"/>
        </w:rPr>
        <w:t>安排购置车辆，安排购置土地</w:t>
      </w:r>
      <w:r>
        <w:rPr>
          <w:rFonts w:hint="eastAsia"/>
          <w:szCs w:val="32"/>
        </w:rPr>
        <w:t>0</w:t>
      </w:r>
      <w:r>
        <w:rPr>
          <w:rFonts w:hint="eastAsia"/>
          <w:szCs w:val="32"/>
        </w:rPr>
        <w:t>平方米，安排购置房屋</w:t>
      </w:r>
      <w:r>
        <w:rPr>
          <w:rFonts w:hint="eastAsia"/>
          <w:szCs w:val="32"/>
        </w:rPr>
        <w:t>0</w:t>
      </w:r>
      <w:r>
        <w:rPr>
          <w:rFonts w:hint="eastAsia"/>
          <w:szCs w:val="32"/>
        </w:rPr>
        <w:t>平方米，计划新增单价</w:t>
      </w:r>
      <w:r>
        <w:rPr>
          <w:rFonts w:hint="eastAsia"/>
          <w:szCs w:val="32"/>
        </w:rPr>
        <w:t>50</w:t>
      </w:r>
      <w:r>
        <w:rPr>
          <w:rFonts w:hint="eastAsia"/>
          <w:szCs w:val="32"/>
        </w:rPr>
        <w:t>万元及以上的通用设备</w:t>
      </w:r>
      <w:r>
        <w:rPr>
          <w:rFonts w:hint="eastAsia"/>
          <w:szCs w:val="32"/>
        </w:rPr>
        <w:t>0</w:t>
      </w:r>
      <w:r>
        <w:rPr>
          <w:rFonts w:hint="eastAsia"/>
          <w:szCs w:val="32"/>
        </w:rPr>
        <w:t>台</w:t>
      </w:r>
      <w:r>
        <w:rPr>
          <w:rFonts w:hint="eastAsia"/>
          <w:szCs w:val="32"/>
        </w:rPr>
        <w:t>/</w:t>
      </w:r>
      <w:r>
        <w:rPr>
          <w:rFonts w:hint="eastAsia"/>
          <w:szCs w:val="32"/>
        </w:rPr>
        <w:t>套，计划新增单价</w:t>
      </w:r>
      <w:r>
        <w:rPr>
          <w:rFonts w:hint="eastAsia"/>
          <w:szCs w:val="32"/>
        </w:rPr>
        <w:t>100</w:t>
      </w:r>
      <w:r>
        <w:rPr>
          <w:rFonts w:hint="eastAsia"/>
          <w:szCs w:val="32"/>
        </w:rPr>
        <w:t>万元及以上的专用设备实有数</w:t>
      </w:r>
      <w:r>
        <w:rPr>
          <w:rFonts w:hint="eastAsia"/>
          <w:szCs w:val="32"/>
        </w:rPr>
        <w:t>0</w:t>
      </w:r>
      <w:r>
        <w:rPr>
          <w:rFonts w:hint="eastAsia"/>
          <w:szCs w:val="32"/>
        </w:rPr>
        <w:t>台</w:t>
      </w:r>
      <w:r>
        <w:rPr>
          <w:rFonts w:hint="eastAsia"/>
          <w:szCs w:val="32"/>
        </w:rPr>
        <w:t>/</w:t>
      </w:r>
      <w:r>
        <w:rPr>
          <w:rFonts w:hint="eastAsia"/>
          <w:szCs w:val="32"/>
        </w:rPr>
        <w:t>套。</w:t>
      </w:r>
    </w:p>
    <w:p w14:paraId="5DBDDDDB" w14:textId="77777777" w:rsidR="00F05D86" w:rsidRDefault="0020218E">
      <w:pPr>
        <w:numPr>
          <w:ilvl w:val="0"/>
          <w:numId w:val="1"/>
        </w:numPr>
        <w:spacing w:line="540" w:lineRule="exact"/>
        <w:ind w:firstLineChars="200" w:firstLine="640"/>
        <w:rPr>
          <w:rFonts w:eastAsia="楷体"/>
          <w:szCs w:val="32"/>
        </w:rPr>
      </w:pPr>
      <w:r>
        <w:rPr>
          <w:rFonts w:eastAsia="楷体" w:hint="eastAsia"/>
          <w:szCs w:val="32"/>
        </w:rPr>
        <w:t>项目支出情况说明</w:t>
      </w:r>
    </w:p>
    <w:p w14:paraId="36F2D630" w14:textId="77777777" w:rsidR="00F05D86" w:rsidRDefault="0020218E">
      <w:pPr>
        <w:spacing w:line="540" w:lineRule="exact"/>
        <w:ind w:firstLineChars="200" w:firstLine="640"/>
        <w:rPr>
          <w:szCs w:val="32"/>
        </w:rPr>
      </w:pPr>
      <w:r>
        <w:t>2025</w:t>
      </w:r>
      <w:r>
        <w:t>年部门项目支出</w:t>
      </w:r>
      <w:r>
        <w:rPr>
          <w:rFonts w:hint="eastAsia"/>
          <w:szCs w:val="32"/>
        </w:rPr>
        <w:t>320</w:t>
      </w:r>
      <w:r>
        <w:rPr>
          <w:szCs w:val="32"/>
        </w:rPr>
        <w:t>万元，其中：一级项目</w:t>
      </w:r>
      <w:r>
        <w:rPr>
          <w:rFonts w:hint="eastAsia"/>
          <w:szCs w:val="32"/>
        </w:rPr>
        <w:t>2</w:t>
      </w:r>
      <w:r>
        <w:rPr>
          <w:szCs w:val="32"/>
        </w:rPr>
        <w:t>个，二级项目</w:t>
      </w:r>
      <w:r>
        <w:rPr>
          <w:rFonts w:hint="eastAsia"/>
          <w:szCs w:val="32"/>
        </w:rPr>
        <w:t>2</w:t>
      </w:r>
      <w:r>
        <w:rPr>
          <w:szCs w:val="32"/>
        </w:rPr>
        <w:t>个；使用</w:t>
      </w:r>
      <w:r>
        <w:rPr>
          <w:rFonts w:hint="eastAsia"/>
          <w:szCs w:val="32"/>
        </w:rPr>
        <w:t>本年拨款</w:t>
      </w:r>
      <w:r>
        <w:rPr>
          <w:rFonts w:hint="eastAsia"/>
          <w:szCs w:val="32"/>
        </w:rPr>
        <w:t>320</w:t>
      </w:r>
      <w:r>
        <w:rPr>
          <w:szCs w:val="32"/>
        </w:rPr>
        <w:t>万元，</w:t>
      </w:r>
      <w:r>
        <w:rPr>
          <w:rFonts w:hint="eastAsia"/>
          <w:szCs w:val="32"/>
        </w:rPr>
        <w:t>无</w:t>
      </w:r>
      <w:r>
        <w:rPr>
          <w:rFonts w:hint="eastAsia"/>
          <w:szCs w:val="32"/>
        </w:rPr>
        <w:t>财政拨款结转</w:t>
      </w:r>
      <w:r>
        <w:rPr>
          <w:rFonts w:hint="eastAsia"/>
          <w:szCs w:val="32"/>
        </w:rPr>
        <w:t>。</w:t>
      </w:r>
    </w:p>
    <w:p w14:paraId="35DB4892" w14:textId="77777777" w:rsidR="00F05D86" w:rsidRDefault="0020218E">
      <w:pPr>
        <w:spacing w:line="540" w:lineRule="exact"/>
        <w:ind w:firstLineChars="200" w:firstLine="640"/>
        <w:rPr>
          <w:rFonts w:eastAsia="楷体"/>
          <w:szCs w:val="32"/>
        </w:rPr>
      </w:pPr>
      <w:r>
        <w:rPr>
          <w:rFonts w:eastAsia="楷体" w:hint="eastAsia"/>
          <w:szCs w:val="32"/>
        </w:rPr>
        <w:t>（五）项目支出绩效目标情况说明</w:t>
      </w:r>
    </w:p>
    <w:p w14:paraId="5E616E00" w14:textId="77777777" w:rsidR="00F05D86" w:rsidRDefault="0020218E">
      <w:pPr>
        <w:ind w:firstLine="645"/>
        <w:rPr>
          <w:rFonts w:eastAsia="楷体"/>
          <w:szCs w:val="32"/>
        </w:rPr>
      </w:pPr>
      <w:r>
        <w:rPr>
          <w:rFonts w:ascii="宋体" w:hAnsi="宋体" w:hint="eastAsia"/>
        </w:rPr>
        <w:t>按照全面实施预算绩效管理的要求，结合本部门职能和重点工作，</w:t>
      </w:r>
      <w:r>
        <w:rPr>
          <w:rFonts w:ascii="宋体" w:hAnsi="宋体" w:hint="eastAsia"/>
        </w:rPr>
        <w:t>2025</w:t>
      </w:r>
      <w:r>
        <w:rPr>
          <w:rFonts w:ascii="宋体" w:hAnsi="宋体" w:hint="eastAsia"/>
        </w:rPr>
        <w:t>年确定</w:t>
      </w:r>
      <w:r>
        <w:rPr>
          <w:rFonts w:hint="eastAsia"/>
          <w:szCs w:val="32"/>
        </w:rPr>
        <w:t>2</w:t>
      </w:r>
      <w:r>
        <w:rPr>
          <w:rFonts w:ascii="宋体" w:hAnsi="宋体" w:hint="eastAsia"/>
        </w:rPr>
        <w:t>个</w:t>
      </w:r>
      <w:r>
        <w:rPr>
          <w:rFonts w:ascii="宋体" w:hAnsi="宋体" w:hint="eastAsia"/>
        </w:rPr>
        <w:t>一级项目支出的绩效目标和指标向社会公开，涉及金额</w:t>
      </w:r>
      <w:r>
        <w:rPr>
          <w:rFonts w:hint="eastAsia"/>
          <w:szCs w:val="32"/>
        </w:rPr>
        <w:t>320</w:t>
      </w:r>
      <w:r>
        <w:rPr>
          <w:rFonts w:ascii="宋体" w:hAnsi="宋体" w:hint="eastAsia"/>
        </w:rPr>
        <w:t>万元。</w:t>
      </w:r>
    </w:p>
    <w:p w14:paraId="10624292" w14:textId="77777777" w:rsidR="00F05D86" w:rsidRDefault="0020218E">
      <w:pPr>
        <w:ind w:firstLineChars="200" w:firstLine="640"/>
        <w:jc w:val="center"/>
        <w:rPr>
          <w:rFonts w:eastAsia="黑体"/>
        </w:rPr>
      </w:pPr>
      <w:r>
        <w:rPr>
          <w:rFonts w:eastAsia="黑体"/>
        </w:rPr>
        <w:t>第四部分</w:t>
      </w:r>
      <w:r>
        <w:rPr>
          <w:rFonts w:eastAsia="黑体"/>
        </w:rPr>
        <w:t xml:space="preserve"> </w:t>
      </w:r>
      <w:r>
        <w:rPr>
          <w:rFonts w:eastAsia="黑体"/>
        </w:rPr>
        <w:t>名词解释</w:t>
      </w:r>
    </w:p>
    <w:p w14:paraId="4827B79A" w14:textId="77777777" w:rsidR="00F05D86" w:rsidRDefault="00F05D86">
      <w:pPr>
        <w:ind w:firstLineChars="200" w:firstLine="640"/>
        <w:jc w:val="center"/>
        <w:rPr>
          <w:rFonts w:eastAsia="黑体"/>
        </w:rPr>
      </w:pPr>
    </w:p>
    <w:p w14:paraId="5F036120" w14:textId="77777777" w:rsidR="00F05D86" w:rsidRDefault="0020218E">
      <w:pPr>
        <w:ind w:firstLineChars="200" w:firstLine="640"/>
        <w:rPr>
          <w:szCs w:val="32"/>
        </w:rPr>
      </w:pPr>
      <w:r>
        <w:rPr>
          <w:rFonts w:eastAsia="楷体"/>
          <w:szCs w:val="32"/>
        </w:rPr>
        <w:t>（一）一般公共预算拨款收入：</w:t>
      </w:r>
      <w:r>
        <w:rPr>
          <w:szCs w:val="32"/>
        </w:rPr>
        <w:t>指省级财政通过当年一般公共预算拨付的资金。</w:t>
      </w:r>
    </w:p>
    <w:p w14:paraId="71280B66" w14:textId="77777777" w:rsidR="00F05D86" w:rsidRDefault="0020218E">
      <w:pPr>
        <w:ind w:firstLineChars="200" w:firstLine="640"/>
        <w:rPr>
          <w:szCs w:val="32"/>
        </w:rPr>
      </w:pPr>
      <w:r>
        <w:rPr>
          <w:rFonts w:eastAsia="楷体"/>
          <w:szCs w:val="32"/>
        </w:rPr>
        <w:t>（二）</w:t>
      </w:r>
      <w:r>
        <w:rPr>
          <w:rFonts w:eastAsia="楷体" w:hint="eastAsia"/>
          <w:szCs w:val="32"/>
        </w:rPr>
        <w:t>政府性基金预算拨款收入：</w:t>
      </w:r>
      <w:r>
        <w:rPr>
          <w:szCs w:val="32"/>
        </w:rPr>
        <w:t>指省级财政通过当年</w:t>
      </w:r>
      <w:r>
        <w:rPr>
          <w:rFonts w:hint="eastAsia"/>
          <w:szCs w:val="32"/>
        </w:rPr>
        <w:t>政府性基金</w:t>
      </w:r>
      <w:r>
        <w:rPr>
          <w:szCs w:val="32"/>
        </w:rPr>
        <w:t>预算拨付的资金。</w:t>
      </w:r>
    </w:p>
    <w:p w14:paraId="108031D3" w14:textId="77777777" w:rsidR="00F05D86" w:rsidRDefault="0020218E">
      <w:pPr>
        <w:ind w:firstLineChars="200" w:firstLine="640"/>
        <w:rPr>
          <w:szCs w:val="32"/>
        </w:rPr>
      </w:pPr>
      <w:r>
        <w:rPr>
          <w:rFonts w:eastAsia="楷体"/>
          <w:szCs w:val="32"/>
        </w:rPr>
        <w:t>（</w:t>
      </w:r>
      <w:r>
        <w:rPr>
          <w:rFonts w:eastAsia="楷体" w:hint="eastAsia"/>
          <w:szCs w:val="32"/>
        </w:rPr>
        <w:t>三</w:t>
      </w:r>
      <w:r>
        <w:rPr>
          <w:rFonts w:eastAsia="楷体"/>
          <w:szCs w:val="32"/>
        </w:rPr>
        <w:t>）</w:t>
      </w:r>
      <w:r>
        <w:rPr>
          <w:rFonts w:eastAsia="楷体" w:hint="eastAsia"/>
          <w:szCs w:val="32"/>
        </w:rPr>
        <w:t>国有资本经营预算拨款收入：</w:t>
      </w:r>
      <w:r>
        <w:rPr>
          <w:szCs w:val="32"/>
        </w:rPr>
        <w:t>指省级财政通过当年</w:t>
      </w:r>
      <w:r>
        <w:rPr>
          <w:rFonts w:hint="eastAsia"/>
          <w:szCs w:val="32"/>
        </w:rPr>
        <w:t>国有资本经营</w:t>
      </w:r>
      <w:r>
        <w:rPr>
          <w:szCs w:val="32"/>
        </w:rPr>
        <w:t>预算拨付的资金。</w:t>
      </w:r>
    </w:p>
    <w:p w14:paraId="1F22528B" w14:textId="77777777" w:rsidR="00F05D86" w:rsidRDefault="0020218E">
      <w:pPr>
        <w:ind w:firstLine="640"/>
        <w:rPr>
          <w:szCs w:val="32"/>
        </w:rPr>
      </w:pPr>
      <w:r>
        <w:rPr>
          <w:rFonts w:eastAsia="楷体"/>
          <w:szCs w:val="32"/>
        </w:rPr>
        <w:t>（</w:t>
      </w:r>
      <w:r>
        <w:rPr>
          <w:rFonts w:eastAsia="楷体" w:hint="eastAsia"/>
          <w:szCs w:val="32"/>
        </w:rPr>
        <w:t>四</w:t>
      </w:r>
      <w:r>
        <w:rPr>
          <w:rFonts w:eastAsia="楷体"/>
          <w:szCs w:val="32"/>
        </w:rPr>
        <w:t>）</w:t>
      </w:r>
      <w:r>
        <w:rPr>
          <w:rFonts w:eastAsia="楷体" w:hint="eastAsia"/>
          <w:szCs w:val="32"/>
        </w:rPr>
        <w:t>财政专户管理资金收入</w:t>
      </w:r>
      <w:r>
        <w:rPr>
          <w:rFonts w:eastAsia="楷体"/>
          <w:szCs w:val="32"/>
        </w:rPr>
        <w:t>：</w:t>
      </w:r>
      <w:r>
        <w:rPr>
          <w:rFonts w:hint="eastAsia"/>
          <w:szCs w:val="32"/>
        </w:rPr>
        <w:t>指未纳入预算并实行财政</w:t>
      </w:r>
      <w:r>
        <w:rPr>
          <w:rFonts w:hint="eastAsia"/>
          <w:szCs w:val="32"/>
        </w:rPr>
        <w:lastRenderedPageBreak/>
        <w:t>专户管理的资金收入。</w:t>
      </w:r>
    </w:p>
    <w:p w14:paraId="50EA845D" w14:textId="77777777" w:rsidR="00F05D86" w:rsidRDefault="0020218E">
      <w:pPr>
        <w:ind w:firstLine="640"/>
        <w:rPr>
          <w:szCs w:val="32"/>
        </w:rPr>
      </w:pPr>
      <w:r>
        <w:rPr>
          <w:rFonts w:eastAsia="楷体" w:hint="eastAsia"/>
          <w:szCs w:val="32"/>
        </w:rPr>
        <w:t>（五）</w:t>
      </w:r>
      <w:r>
        <w:rPr>
          <w:rFonts w:eastAsia="楷体"/>
          <w:szCs w:val="32"/>
        </w:rPr>
        <w:t>事业收入：</w:t>
      </w:r>
      <w:r>
        <w:rPr>
          <w:szCs w:val="32"/>
        </w:rPr>
        <w:t>指事业单位开展专业业务活动及辅助活动所取得的收入。</w:t>
      </w:r>
    </w:p>
    <w:p w14:paraId="49E7C95B" w14:textId="77777777" w:rsidR="00F05D86" w:rsidRDefault="0020218E">
      <w:pPr>
        <w:ind w:firstLine="640"/>
        <w:rPr>
          <w:szCs w:val="32"/>
        </w:rPr>
      </w:pPr>
      <w:r>
        <w:rPr>
          <w:rFonts w:eastAsia="楷体"/>
          <w:szCs w:val="32"/>
        </w:rPr>
        <w:t>（</w:t>
      </w:r>
      <w:r>
        <w:rPr>
          <w:rFonts w:eastAsia="楷体" w:hint="eastAsia"/>
          <w:szCs w:val="32"/>
        </w:rPr>
        <w:t>六</w:t>
      </w:r>
      <w:r>
        <w:rPr>
          <w:rFonts w:eastAsia="楷体"/>
          <w:szCs w:val="32"/>
        </w:rPr>
        <w:t>）</w:t>
      </w:r>
      <w:r>
        <w:rPr>
          <w:rFonts w:eastAsia="楷体" w:hint="eastAsia"/>
          <w:szCs w:val="32"/>
        </w:rPr>
        <w:t>上级补助收入：</w:t>
      </w:r>
      <w:r>
        <w:rPr>
          <w:rFonts w:hint="eastAsia"/>
          <w:szCs w:val="32"/>
        </w:rPr>
        <w:t>指预算单位从主管部门或上级单位取得的非财政拨款补助收入。</w:t>
      </w:r>
    </w:p>
    <w:p w14:paraId="0B5E5203" w14:textId="77777777" w:rsidR="00F05D86" w:rsidRDefault="0020218E">
      <w:pPr>
        <w:ind w:firstLine="640"/>
        <w:rPr>
          <w:szCs w:val="32"/>
        </w:rPr>
      </w:pPr>
      <w:r>
        <w:rPr>
          <w:rFonts w:eastAsia="楷体"/>
          <w:szCs w:val="32"/>
        </w:rPr>
        <w:t>（</w:t>
      </w:r>
      <w:r>
        <w:rPr>
          <w:rFonts w:eastAsia="楷体" w:hint="eastAsia"/>
          <w:szCs w:val="32"/>
        </w:rPr>
        <w:t>七</w:t>
      </w:r>
      <w:r>
        <w:rPr>
          <w:rFonts w:eastAsia="楷体"/>
          <w:szCs w:val="32"/>
        </w:rPr>
        <w:t>）</w:t>
      </w:r>
      <w:r>
        <w:rPr>
          <w:rFonts w:eastAsia="楷体" w:hint="eastAsia"/>
          <w:szCs w:val="32"/>
        </w:rPr>
        <w:t>附属单位上缴收入：</w:t>
      </w:r>
      <w:r>
        <w:rPr>
          <w:rFonts w:hint="eastAsia"/>
          <w:szCs w:val="32"/>
        </w:rPr>
        <w:t>指本单位所属下级单位（包含独立核算和非独立核算的，相关支出纳入和未纳入部门预算的下级单位）上缴给本单位的全部收入（包括下级事业单位上缴的事业收入、其他收入和下级企业单位上缴的利润等）。</w:t>
      </w:r>
    </w:p>
    <w:p w14:paraId="1A6EC71F" w14:textId="77777777" w:rsidR="00F05D86" w:rsidRDefault="0020218E">
      <w:pPr>
        <w:ind w:firstLine="640"/>
        <w:rPr>
          <w:szCs w:val="32"/>
        </w:rPr>
      </w:pPr>
      <w:r>
        <w:rPr>
          <w:rFonts w:eastAsia="楷体"/>
          <w:szCs w:val="32"/>
        </w:rPr>
        <w:t>（</w:t>
      </w:r>
      <w:r>
        <w:rPr>
          <w:rFonts w:eastAsia="楷体" w:hint="eastAsia"/>
          <w:szCs w:val="32"/>
        </w:rPr>
        <w:t>八</w:t>
      </w:r>
      <w:r>
        <w:rPr>
          <w:rFonts w:eastAsia="楷体"/>
          <w:szCs w:val="32"/>
        </w:rPr>
        <w:t>）事业单位经营收入：</w:t>
      </w:r>
      <w:r>
        <w:rPr>
          <w:szCs w:val="32"/>
        </w:rPr>
        <w:t>指事业单位在专业业务活动及其辅助活动之外开展非独立核算经营活动取得的收入。</w:t>
      </w:r>
    </w:p>
    <w:p w14:paraId="57E485C5" w14:textId="77777777" w:rsidR="00F05D86" w:rsidRDefault="0020218E">
      <w:pPr>
        <w:ind w:firstLine="640"/>
        <w:rPr>
          <w:rFonts w:eastAsia="仿宋"/>
          <w:szCs w:val="32"/>
        </w:rPr>
      </w:pPr>
      <w:r>
        <w:rPr>
          <w:rFonts w:eastAsia="楷体"/>
          <w:szCs w:val="32"/>
        </w:rPr>
        <w:t>（</w:t>
      </w:r>
      <w:r>
        <w:rPr>
          <w:rFonts w:eastAsia="楷体" w:hint="eastAsia"/>
          <w:szCs w:val="32"/>
        </w:rPr>
        <w:t>九</w:t>
      </w:r>
      <w:r>
        <w:rPr>
          <w:rFonts w:eastAsia="楷体"/>
          <w:szCs w:val="32"/>
        </w:rPr>
        <w:t>）其他收入：</w:t>
      </w:r>
      <w:r>
        <w:rPr>
          <w:szCs w:val="32"/>
        </w:rPr>
        <w:t>指除上述</w:t>
      </w:r>
      <w:r>
        <w:rPr>
          <w:szCs w:val="32"/>
        </w:rPr>
        <w:t>“</w:t>
      </w:r>
      <w:r>
        <w:rPr>
          <w:szCs w:val="32"/>
        </w:rPr>
        <w:t>一般公共预算拨款收入</w:t>
      </w:r>
      <w:r>
        <w:rPr>
          <w:szCs w:val="32"/>
        </w:rPr>
        <w:t>”</w:t>
      </w:r>
      <w:r>
        <w:rPr>
          <w:szCs w:val="32"/>
        </w:rPr>
        <w:t>、</w:t>
      </w:r>
      <w:r>
        <w:rPr>
          <w:rFonts w:hint="eastAsia"/>
          <w:szCs w:val="32"/>
        </w:rPr>
        <w:t>“政府性基金预算拨款收入”、</w:t>
      </w:r>
      <w:r>
        <w:rPr>
          <w:szCs w:val="32"/>
        </w:rPr>
        <w:t>“</w:t>
      </w:r>
      <w:r>
        <w:rPr>
          <w:szCs w:val="32"/>
        </w:rPr>
        <w:t>事业收入</w:t>
      </w:r>
      <w:r>
        <w:rPr>
          <w:szCs w:val="32"/>
        </w:rPr>
        <w:t>”</w:t>
      </w:r>
      <w:r>
        <w:rPr>
          <w:szCs w:val="32"/>
        </w:rPr>
        <w:t>、</w:t>
      </w:r>
      <w:r>
        <w:rPr>
          <w:szCs w:val="32"/>
        </w:rPr>
        <w:t>“</w:t>
      </w:r>
      <w:r>
        <w:rPr>
          <w:szCs w:val="32"/>
        </w:rPr>
        <w:t>事业单位经营收入</w:t>
      </w:r>
      <w:r>
        <w:rPr>
          <w:szCs w:val="32"/>
        </w:rPr>
        <w:t>”</w:t>
      </w:r>
      <w:r>
        <w:rPr>
          <w:szCs w:val="32"/>
        </w:rPr>
        <w:t>等以外的收入。</w:t>
      </w:r>
    </w:p>
    <w:p w14:paraId="0EB5E42F" w14:textId="77777777" w:rsidR="00F05D86" w:rsidRDefault="0020218E">
      <w:pPr>
        <w:ind w:firstLine="640"/>
        <w:rPr>
          <w:szCs w:val="32"/>
        </w:rPr>
      </w:pPr>
      <w:r>
        <w:rPr>
          <w:rFonts w:eastAsia="楷体"/>
          <w:szCs w:val="32"/>
        </w:rPr>
        <w:t>（</w:t>
      </w:r>
      <w:r>
        <w:rPr>
          <w:rFonts w:eastAsia="楷体" w:hint="eastAsia"/>
          <w:szCs w:val="32"/>
        </w:rPr>
        <w:t>十</w:t>
      </w:r>
      <w:r>
        <w:rPr>
          <w:rFonts w:eastAsia="楷体"/>
          <w:szCs w:val="32"/>
        </w:rPr>
        <w:t>）用事业基金</w:t>
      </w:r>
      <w:r>
        <w:rPr>
          <w:rFonts w:eastAsia="楷体"/>
          <w:szCs w:val="32"/>
        </w:rPr>
        <w:t>弥补收支差额：</w:t>
      </w:r>
      <w:r>
        <w:rPr>
          <w:szCs w:val="32"/>
        </w:rPr>
        <w:t>指事业单位在预计当年的</w:t>
      </w:r>
      <w:r>
        <w:rPr>
          <w:szCs w:val="32"/>
        </w:rPr>
        <w:t>“</w:t>
      </w:r>
      <w:r>
        <w:rPr>
          <w:szCs w:val="32"/>
        </w:rPr>
        <w:t>一般公共预算拨款收入</w:t>
      </w:r>
      <w:r>
        <w:rPr>
          <w:szCs w:val="32"/>
        </w:rPr>
        <w:t>”</w:t>
      </w:r>
      <w:r>
        <w:rPr>
          <w:szCs w:val="32"/>
        </w:rPr>
        <w:t>、</w:t>
      </w:r>
      <w:r>
        <w:rPr>
          <w:rFonts w:hint="eastAsia"/>
          <w:szCs w:val="32"/>
        </w:rPr>
        <w:t>“政府性基金预算拨款收入”、</w:t>
      </w:r>
      <w:r>
        <w:rPr>
          <w:szCs w:val="32"/>
        </w:rPr>
        <w:t>“</w:t>
      </w:r>
      <w:r>
        <w:rPr>
          <w:szCs w:val="32"/>
        </w:rPr>
        <w:t>事业收入</w:t>
      </w:r>
      <w:r>
        <w:rPr>
          <w:szCs w:val="32"/>
        </w:rPr>
        <w:t>”</w:t>
      </w:r>
      <w:r>
        <w:rPr>
          <w:szCs w:val="32"/>
        </w:rPr>
        <w:t>、</w:t>
      </w:r>
      <w:r>
        <w:rPr>
          <w:szCs w:val="32"/>
        </w:rPr>
        <w:t>“</w:t>
      </w:r>
      <w:r>
        <w:rPr>
          <w:szCs w:val="32"/>
        </w:rPr>
        <w:t>事业单位经营收入</w:t>
      </w:r>
      <w:r>
        <w:rPr>
          <w:szCs w:val="32"/>
        </w:rPr>
        <w:t>”</w:t>
      </w:r>
      <w:r>
        <w:rPr>
          <w:szCs w:val="32"/>
        </w:rPr>
        <w:t>、</w:t>
      </w:r>
      <w:r>
        <w:rPr>
          <w:szCs w:val="32"/>
        </w:rPr>
        <w:t>“</w:t>
      </w:r>
      <w:r>
        <w:rPr>
          <w:szCs w:val="32"/>
        </w:rPr>
        <w:t>其他收入</w:t>
      </w:r>
      <w:r>
        <w:rPr>
          <w:szCs w:val="32"/>
        </w:rPr>
        <w:t>”</w:t>
      </w:r>
      <w:r>
        <w:rPr>
          <w:szCs w:val="32"/>
        </w:rPr>
        <w:t>不足以安排当年支出的情况下，使用以前年度积累的事业基金（事业单位当年收支相抵后按国家规定提取、用于弥补以后年度收支差额的基金）弥补本年度收支缺口的资金。</w:t>
      </w:r>
    </w:p>
    <w:p w14:paraId="16F5F65C" w14:textId="77777777" w:rsidR="00F05D86" w:rsidRDefault="0020218E">
      <w:pPr>
        <w:ind w:firstLine="640"/>
        <w:rPr>
          <w:szCs w:val="32"/>
        </w:rPr>
      </w:pPr>
      <w:r>
        <w:rPr>
          <w:rFonts w:eastAsia="楷体"/>
          <w:szCs w:val="32"/>
        </w:rPr>
        <w:t>（十</w:t>
      </w:r>
      <w:r>
        <w:rPr>
          <w:rFonts w:eastAsia="楷体" w:hint="eastAsia"/>
          <w:szCs w:val="32"/>
        </w:rPr>
        <w:t>一</w:t>
      </w:r>
      <w:r>
        <w:rPr>
          <w:rFonts w:eastAsia="楷体"/>
          <w:szCs w:val="32"/>
        </w:rPr>
        <w:t>）上年结转：</w:t>
      </w:r>
      <w:r>
        <w:rPr>
          <w:szCs w:val="32"/>
        </w:rPr>
        <w:t>指以前年度尚未完成、结转到本年仍按原规定用途继续使用的资金。</w:t>
      </w:r>
    </w:p>
    <w:p w14:paraId="10BCCD49" w14:textId="77777777" w:rsidR="00F05D86" w:rsidRDefault="0020218E">
      <w:pPr>
        <w:ind w:firstLine="640"/>
        <w:rPr>
          <w:szCs w:val="32"/>
        </w:rPr>
      </w:pPr>
      <w:r>
        <w:rPr>
          <w:rFonts w:eastAsia="楷体"/>
          <w:szCs w:val="32"/>
        </w:rPr>
        <w:lastRenderedPageBreak/>
        <w:t>（十二）结转下年：</w:t>
      </w:r>
      <w:r>
        <w:rPr>
          <w:szCs w:val="32"/>
        </w:rPr>
        <w:t>指以前年度预算安排、因客观条件发生变化无法按原计划实施，需延迟到以后年度按原规定用途继续使用的资金。</w:t>
      </w:r>
    </w:p>
    <w:p w14:paraId="2F3C8FDC" w14:textId="77777777" w:rsidR="00F05D86" w:rsidRDefault="0020218E">
      <w:pPr>
        <w:ind w:firstLine="640"/>
        <w:rPr>
          <w:szCs w:val="32"/>
        </w:rPr>
      </w:pPr>
      <w:r>
        <w:rPr>
          <w:rFonts w:eastAsia="楷体"/>
          <w:szCs w:val="32"/>
        </w:rPr>
        <w:t>（十三）基本支出：</w:t>
      </w:r>
      <w:r>
        <w:rPr>
          <w:szCs w:val="32"/>
        </w:rPr>
        <w:t>指</w:t>
      </w:r>
      <w:r>
        <w:rPr>
          <w:szCs w:val="32"/>
        </w:rPr>
        <w:t>为保障机构正常运转、完成日常工作任务而发生的人员支出和公用支出。</w:t>
      </w:r>
    </w:p>
    <w:p w14:paraId="2BD53468" w14:textId="77777777" w:rsidR="00F05D86" w:rsidRDefault="0020218E">
      <w:pPr>
        <w:ind w:firstLine="640"/>
        <w:rPr>
          <w:szCs w:val="32"/>
        </w:rPr>
      </w:pPr>
      <w:r>
        <w:rPr>
          <w:rFonts w:eastAsia="楷体"/>
          <w:szCs w:val="32"/>
        </w:rPr>
        <w:t>（十</w:t>
      </w:r>
      <w:r>
        <w:rPr>
          <w:rFonts w:eastAsia="楷体" w:hint="eastAsia"/>
          <w:szCs w:val="32"/>
        </w:rPr>
        <w:t>四</w:t>
      </w:r>
      <w:r>
        <w:rPr>
          <w:rFonts w:eastAsia="楷体"/>
          <w:szCs w:val="32"/>
        </w:rPr>
        <w:t>）项目支出：</w:t>
      </w:r>
      <w:r>
        <w:rPr>
          <w:szCs w:val="32"/>
        </w:rPr>
        <w:t>指在基本支出之外为完成特定行政任务和事业发展目标所发生的支出。</w:t>
      </w:r>
    </w:p>
    <w:p w14:paraId="374FFA8C" w14:textId="77777777" w:rsidR="00F05D86" w:rsidRDefault="0020218E">
      <w:pPr>
        <w:ind w:firstLine="640"/>
        <w:rPr>
          <w:szCs w:val="32"/>
        </w:rPr>
      </w:pPr>
      <w:r>
        <w:rPr>
          <w:rFonts w:eastAsia="楷体"/>
          <w:szCs w:val="32"/>
        </w:rPr>
        <w:t>（十</w:t>
      </w:r>
      <w:r>
        <w:rPr>
          <w:rFonts w:eastAsia="楷体" w:hint="eastAsia"/>
          <w:szCs w:val="32"/>
        </w:rPr>
        <w:t>五</w:t>
      </w:r>
      <w:r>
        <w:rPr>
          <w:rFonts w:eastAsia="楷体"/>
          <w:szCs w:val="32"/>
        </w:rPr>
        <w:t>）上缴上级支出：</w:t>
      </w:r>
      <w:r>
        <w:rPr>
          <w:szCs w:val="32"/>
        </w:rPr>
        <w:t>指附属单位上缴上级的支出。</w:t>
      </w:r>
    </w:p>
    <w:p w14:paraId="6B24D4B7" w14:textId="77777777" w:rsidR="00F05D86" w:rsidRDefault="0020218E">
      <w:pPr>
        <w:ind w:firstLine="640"/>
        <w:rPr>
          <w:szCs w:val="32"/>
        </w:rPr>
      </w:pPr>
      <w:r>
        <w:rPr>
          <w:rFonts w:eastAsia="楷体"/>
          <w:szCs w:val="32"/>
        </w:rPr>
        <w:t>（十</w:t>
      </w:r>
      <w:r>
        <w:rPr>
          <w:rFonts w:eastAsia="楷体" w:hint="eastAsia"/>
          <w:szCs w:val="32"/>
        </w:rPr>
        <w:t>六</w:t>
      </w:r>
      <w:r>
        <w:rPr>
          <w:rFonts w:eastAsia="楷体"/>
          <w:szCs w:val="32"/>
        </w:rPr>
        <w:t>）事业单位经营支出：</w:t>
      </w:r>
      <w:r>
        <w:rPr>
          <w:szCs w:val="32"/>
        </w:rPr>
        <w:t>指事业单位在专业业务活动及其辅助活动之外开展非独立核算经营活动发生的支出。</w:t>
      </w:r>
    </w:p>
    <w:p w14:paraId="2E4D778A" w14:textId="77777777" w:rsidR="00F05D86" w:rsidRDefault="0020218E">
      <w:pPr>
        <w:ind w:firstLine="640"/>
        <w:rPr>
          <w:szCs w:val="32"/>
        </w:rPr>
      </w:pPr>
      <w:r>
        <w:rPr>
          <w:rFonts w:eastAsia="楷体"/>
          <w:szCs w:val="32"/>
        </w:rPr>
        <w:t>（十</w:t>
      </w:r>
      <w:r>
        <w:rPr>
          <w:rFonts w:eastAsia="楷体" w:hint="eastAsia"/>
          <w:szCs w:val="32"/>
        </w:rPr>
        <w:t>七</w:t>
      </w:r>
      <w:r>
        <w:rPr>
          <w:rFonts w:eastAsia="楷体"/>
          <w:szCs w:val="32"/>
        </w:rPr>
        <w:t>）对附属单位补助支出：</w:t>
      </w:r>
      <w:r>
        <w:rPr>
          <w:szCs w:val="32"/>
        </w:rPr>
        <w:t>指对附属单位补助发生的支出。</w:t>
      </w:r>
    </w:p>
    <w:p w14:paraId="6D4D4D75" w14:textId="77777777" w:rsidR="00F05D86" w:rsidRDefault="0020218E">
      <w:pPr>
        <w:ind w:firstLine="640"/>
        <w:rPr>
          <w:szCs w:val="32"/>
        </w:rPr>
      </w:pPr>
      <w:r>
        <w:rPr>
          <w:rFonts w:eastAsia="楷体"/>
          <w:szCs w:val="32"/>
        </w:rPr>
        <w:t>（十</w:t>
      </w:r>
      <w:r>
        <w:rPr>
          <w:rFonts w:eastAsia="楷体" w:hint="eastAsia"/>
          <w:szCs w:val="32"/>
        </w:rPr>
        <w:t>八</w:t>
      </w:r>
      <w:r>
        <w:rPr>
          <w:rFonts w:eastAsia="楷体"/>
          <w:szCs w:val="32"/>
        </w:rPr>
        <w:t>）</w:t>
      </w:r>
      <w:r>
        <w:rPr>
          <w:rFonts w:eastAsia="楷体"/>
          <w:szCs w:val="32"/>
        </w:rPr>
        <w:t>“</w:t>
      </w:r>
      <w:r>
        <w:rPr>
          <w:rFonts w:eastAsia="楷体"/>
          <w:szCs w:val="32"/>
        </w:rPr>
        <w:t>三公</w:t>
      </w:r>
      <w:r>
        <w:rPr>
          <w:rFonts w:eastAsia="楷体"/>
          <w:szCs w:val="32"/>
        </w:rPr>
        <w:t>”</w:t>
      </w:r>
      <w:r>
        <w:rPr>
          <w:rFonts w:eastAsia="楷体"/>
          <w:szCs w:val="32"/>
        </w:rPr>
        <w:t>经费：</w:t>
      </w:r>
      <w:r>
        <w:rPr>
          <w:szCs w:val="32"/>
        </w:rPr>
        <w:t>纳入财政预决算管理的</w:t>
      </w:r>
      <w:r>
        <w:rPr>
          <w:szCs w:val="32"/>
        </w:rPr>
        <w:t>“</w:t>
      </w:r>
      <w:r>
        <w:rPr>
          <w:szCs w:val="32"/>
        </w:rPr>
        <w:t>三公</w:t>
      </w:r>
      <w:r>
        <w:rPr>
          <w:szCs w:val="32"/>
        </w:rPr>
        <w:t>”</w:t>
      </w:r>
      <w:r>
        <w:rPr>
          <w:szCs w:val="32"/>
        </w:rPr>
        <w:t>经费，是指部门用财政拨款安排的因公出国（境）费、公务用车购置及运行费和公务接待费。其中，因公出国（境）费反映单位公务出国（境）费的国际旅游、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7551EFFC" w14:textId="77777777" w:rsidR="00F05D86" w:rsidRDefault="0020218E">
      <w:pPr>
        <w:ind w:firstLine="640"/>
        <w:rPr>
          <w:szCs w:val="32"/>
        </w:rPr>
      </w:pPr>
      <w:r>
        <w:rPr>
          <w:rFonts w:eastAsia="楷体"/>
          <w:szCs w:val="32"/>
        </w:rPr>
        <w:t>（十</w:t>
      </w:r>
      <w:r>
        <w:rPr>
          <w:rFonts w:eastAsia="楷体" w:hint="eastAsia"/>
          <w:szCs w:val="32"/>
        </w:rPr>
        <w:t>九</w:t>
      </w:r>
      <w:r>
        <w:rPr>
          <w:rFonts w:eastAsia="楷体"/>
          <w:szCs w:val="32"/>
        </w:rPr>
        <w:t>）机关运行经费：</w:t>
      </w:r>
      <w:r>
        <w:rPr>
          <w:szCs w:val="32"/>
        </w:rPr>
        <w:t>为保障行政单位（包括参照公务员法管理的事业单位）运行用于购买货物和服务的</w:t>
      </w:r>
      <w:r>
        <w:rPr>
          <w:szCs w:val="32"/>
        </w:rPr>
        <w:t>各项资金，</w:t>
      </w:r>
      <w:r>
        <w:rPr>
          <w:szCs w:val="32"/>
        </w:rPr>
        <w:lastRenderedPageBreak/>
        <w:t>包括办公及印刷费、邮电费、差旅费、会议费、福利费、日常维修费、专用材料及一般设备购置费、办公用房水电费、办公用房取暖费、办公用房物业管理费、公务用车运行维护费以及其他费用。</w:t>
      </w:r>
    </w:p>
    <w:p w14:paraId="30DA4B37" w14:textId="77777777" w:rsidR="00F05D86" w:rsidRDefault="0020218E">
      <w:pPr>
        <w:ind w:firstLineChars="200" w:firstLine="640"/>
        <w:rPr>
          <w:szCs w:val="32"/>
        </w:rPr>
      </w:pPr>
      <w:r>
        <w:rPr>
          <w:rFonts w:eastAsia="楷体"/>
          <w:szCs w:val="32"/>
        </w:rPr>
        <w:t>（</w:t>
      </w:r>
      <w:r>
        <w:rPr>
          <w:rFonts w:eastAsia="楷体" w:hint="eastAsia"/>
          <w:szCs w:val="32"/>
        </w:rPr>
        <w:t>二十</w:t>
      </w:r>
      <w:r>
        <w:rPr>
          <w:rFonts w:eastAsia="楷体"/>
          <w:szCs w:val="32"/>
        </w:rPr>
        <w:t>）</w:t>
      </w:r>
      <w:r>
        <w:rPr>
          <w:rFonts w:eastAsia="楷体" w:hint="eastAsia"/>
          <w:szCs w:val="32"/>
        </w:rPr>
        <w:t>项目支出绩效目标：</w:t>
      </w:r>
      <w:r>
        <w:rPr>
          <w:rFonts w:hint="eastAsia"/>
        </w:rPr>
        <w:t>项目支出绩效目标是指部门预算安排的项目支出在一定期限内预期达到的产出和效果。</w:t>
      </w:r>
    </w:p>
    <w:p w14:paraId="545EA498" w14:textId="77777777" w:rsidR="00F05D86" w:rsidRDefault="00F05D86">
      <w:pPr>
        <w:ind w:firstLine="640"/>
        <w:rPr>
          <w:szCs w:val="32"/>
        </w:rPr>
      </w:pPr>
    </w:p>
    <w:p w14:paraId="1CDEE151" w14:textId="77777777" w:rsidR="00F05D86" w:rsidRDefault="00F05D86">
      <w:pPr>
        <w:ind w:firstLine="640"/>
        <w:rPr>
          <w:szCs w:val="32"/>
        </w:rPr>
      </w:pPr>
    </w:p>
    <w:p w14:paraId="63B0E808" w14:textId="77777777" w:rsidR="00F05D86" w:rsidRDefault="00F05D86">
      <w:pPr>
        <w:rPr>
          <w:szCs w:val="32"/>
        </w:rPr>
      </w:pPr>
    </w:p>
    <w:p w14:paraId="65A17779" w14:textId="77777777" w:rsidR="00F05D86" w:rsidRDefault="00F05D86">
      <w:pPr>
        <w:spacing w:line="700" w:lineRule="exact"/>
        <w:rPr>
          <w:rFonts w:eastAsia="楷体"/>
          <w:kern w:val="0"/>
          <w:szCs w:val="32"/>
        </w:rPr>
      </w:pPr>
    </w:p>
    <w:p w14:paraId="70B8373A" w14:textId="77777777" w:rsidR="00F05D86" w:rsidRDefault="00F05D86">
      <w:pPr>
        <w:spacing w:line="700" w:lineRule="exact"/>
        <w:rPr>
          <w:rFonts w:eastAsia="楷体"/>
          <w:kern w:val="0"/>
          <w:szCs w:val="32"/>
        </w:rPr>
      </w:pPr>
    </w:p>
    <w:sectPr w:rsidR="00F05D86">
      <w:headerReference w:type="even" r:id="rId8"/>
      <w:headerReference w:type="default" r:id="rId9"/>
      <w:footerReference w:type="even" r:id="rId10"/>
      <w:footerReference w:type="default" r:id="rId11"/>
      <w:type w:val="evenPage"/>
      <w:pgSz w:w="11907" w:h="16840"/>
      <w:pgMar w:top="2041" w:right="1588" w:bottom="2041" w:left="1588" w:header="851" w:footer="1588" w:gutter="0"/>
      <w:pgNumType w:start="0"/>
      <w:cols w:space="720"/>
      <w:titlePg/>
      <w:docGrid w:type="lines" w:linePitch="574" w:charSpace="-167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A89C4F" w14:textId="77777777" w:rsidR="00000000" w:rsidRDefault="0020218E">
      <w:r>
        <w:separator/>
      </w:r>
    </w:p>
  </w:endnote>
  <w:endnote w:type="continuationSeparator" w:id="0">
    <w:p w14:paraId="5F5CE807" w14:textId="77777777" w:rsidR="00000000" w:rsidRDefault="00202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方正小标宋简体">
    <w:panose1 w:val="03000509000000000000"/>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4FADD4" w14:textId="77777777" w:rsidR="00F05D86" w:rsidRDefault="0020218E">
    <w:pPr>
      <w:pStyle w:val="a7"/>
      <w:framePr w:wrap="around" w:vAnchor="text" w:hAnchor="margin" w:xAlign="right" w:y="1"/>
      <w:rPr>
        <w:rStyle w:val="ad"/>
      </w:rPr>
    </w:pPr>
    <w:r>
      <w:fldChar w:fldCharType="begin"/>
    </w:r>
    <w:r>
      <w:rPr>
        <w:rStyle w:val="ad"/>
      </w:rPr>
      <w:instrText xml:space="preserve">PAGE  </w:instrText>
    </w:r>
    <w:r>
      <w:fldChar w:fldCharType="separate"/>
    </w:r>
    <w:r>
      <w:rPr>
        <w:rStyle w:val="ad"/>
      </w:rPr>
      <w:t>0</w:t>
    </w:r>
    <w:r>
      <w:fldChar w:fldCharType="end"/>
    </w:r>
  </w:p>
  <w:p w14:paraId="2E232C57" w14:textId="77777777" w:rsidR="00F05D86" w:rsidRDefault="00F05D8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16D5A5" w14:textId="77777777" w:rsidR="00F05D86" w:rsidRDefault="0020218E">
    <w:pPr>
      <w:pStyle w:val="a7"/>
      <w:framePr w:wrap="around" w:vAnchor="text" w:hAnchor="page" w:x="5372" w:y="-73"/>
      <w:rPr>
        <w:rStyle w:val="ad"/>
        <w:sz w:val="28"/>
      </w:rPr>
    </w:pPr>
    <w:r>
      <w:rPr>
        <w:rStyle w:val="ad"/>
        <w:rFonts w:hint="eastAsia"/>
        <w:sz w:val="28"/>
      </w:rPr>
      <w:t>—</w:t>
    </w:r>
    <w:r>
      <w:rPr>
        <w:sz w:val="28"/>
      </w:rPr>
      <w:fldChar w:fldCharType="begin"/>
    </w:r>
    <w:r>
      <w:rPr>
        <w:rStyle w:val="ad"/>
        <w:sz w:val="28"/>
      </w:rPr>
      <w:instrText xml:space="preserve">PAGE  </w:instrText>
    </w:r>
    <w:r>
      <w:rPr>
        <w:sz w:val="28"/>
      </w:rPr>
      <w:fldChar w:fldCharType="separate"/>
    </w:r>
    <w:r>
      <w:rPr>
        <w:rStyle w:val="ad"/>
        <w:noProof/>
        <w:sz w:val="28"/>
      </w:rPr>
      <w:t>1</w:t>
    </w:r>
    <w:r>
      <w:rPr>
        <w:sz w:val="28"/>
      </w:rPr>
      <w:fldChar w:fldCharType="end"/>
    </w:r>
    <w:r>
      <w:rPr>
        <w:rStyle w:val="ad"/>
        <w:rFonts w:hint="eastAsia"/>
        <w:sz w:val="28"/>
      </w:rPr>
      <w:t>—</w:t>
    </w:r>
  </w:p>
  <w:p w14:paraId="1F1DFC14" w14:textId="77777777" w:rsidR="00F05D86" w:rsidRDefault="00F05D86">
    <w:pPr>
      <w:pStyle w:val="a7"/>
      <w:framePr w:wrap="around" w:vAnchor="text" w:hAnchor="margin" w:xAlign="center" w:y="1"/>
      <w:ind w:right="360"/>
      <w:rPr>
        <w:rStyle w:val="ad"/>
      </w:rPr>
    </w:pPr>
  </w:p>
  <w:p w14:paraId="60E29BFA" w14:textId="77777777" w:rsidR="00F05D86" w:rsidRDefault="00F05D86">
    <w:pPr>
      <w:pStyle w:val="a7"/>
      <w:tabs>
        <w:tab w:val="clear" w:pos="4153"/>
        <w:tab w:val="clear" w:pos="8306"/>
        <w:tab w:val="left" w:pos="5124"/>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9BF660" w14:textId="77777777" w:rsidR="00000000" w:rsidRDefault="0020218E">
      <w:r>
        <w:separator/>
      </w:r>
    </w:p>
  </w:footnote>
  <w:footnote w:type="continuationSeparator" w:id="0">
    <w:p w14:paraId="148D5166" w14:textId="77777777" w:rsidR="00000000" w:rsidRDefault="002021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C22A6C" w14:textId="77777777" w:rsidR="00F05D86" w:rsidRDefault="00F05D86">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9E33E0" w14:textId="77777777" w:rsidR="00F05D86" w:rsidRDefault="00F05D86">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1A1281"/>
    <w:multiLevelType w:val="singleLevel"/>
    <w:tmpl w:val="601A1281"/>
    <w:lvl w:ilvl="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56"/>
  <w:drawingGridVerticalSpacing w:val="287"/>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674ED2"/>
    <w:rsid w:val="00031A46"/>
    <w:rsid w:val="00035C9D"/>
    <w:rsid w:val="00083329"/>
    <w:rsid w:val="000C6D48"/>
    <w:rsid w:val="000D7FB8"/>
    <w:rsid w:val="00102492"/>
    <w:rsid w:val="00145456"/>
    <w:rsid w:val="001F0B5D"/>
    <w:rsid w:val="001F3ABE"/>
    <w:rsid w:val="0020218E"/>
    <w:rsid w:val="002165F2"/>
    <w:rsid w:val="00217AD8"/>
    <w:rsid w:val="002300BA"/>
    <w:rsid w:val="00263EEB"/>
    <w:rsid w:val="00292A39"/>
    <w:rsid w:val="002A5441"/>
    <w:rsid w:val="002E527D"/>
    <w:rsid w:val="002E7CD8"/>
    <w:rsid w:val="00367BC1"/>
    <w:rsid w:val="00396D8D"/>
    <w:rsid w:val="00421269"/>
    <w:rsid w:val="00426F96"/>
    <w:rsid w:val="00430BF5"/>
    <w:rsid w:val="00487479"/>
    <w:rsid w:val="004D043F"/>
    <w:rsid w:val="00514321"/>
    <w:rsid w:val="005579A3"/>
    <w:rsid w:val="00584D1B"/>
    <w:rsid w:val="00586A56"/>
    <w:rsid w:val="005D5B16"/>
    <w:rsid w:val="005E3337"/>
    <w:rsid w:val="005F314F"/>
    <w:rsid w:val="00623896"/>
    <w:rsid w:val="00625128"/>
    <w:rsid w:val="006358AE"/>
    <w:rsid w:val="00677EFA"/>
    <w:rsid w:val="006B3914"/>
    <w:rsid w:val="007638E0"/>
    <w:rsid w:val="00812796"/>
    <w:rsid w:val="00825722"/>
    <w:rsid w:val="00841DA8"/>
    <w:rsid w:val="00851A6F"/>
    <w:rsid w:val="00870789"/>
    <w:rsid w:val="00876AFD"/>
    <w:rsid w:val="00896C22"/>
    <w:rsid w:val="008A2044"/>
    <w:rsid w:val="008C034B"/>
    <w:rsid w:val="0091631A"/>
    <w:rsid w:val="00932BEF"/>
    <w:rsid w:val="00983A8D"/>
    <w:rsid w:val="009B2F41"/>
    <w:rsid w:val="009E093A"/>
    <w:rsid w:val="00A16349"/>
    <w:rsid w:val="00A34894"/>
    <w:rsid w:val="00A722CE"/>
    <w:rsid w:val="00A72B93"/>
    <w:rsid w:val="00A73E5D"/>
    <w:rsid w:val="00A76306"/>
    <w:rsid w:val="00A87FEC"/>
    <w:rsid w:val="00A96058"/>
    <w:rsid w:val="00AD4E96"/>
    <w:rsid w:val="00AF6B29"/>
    <w:rsid w:val="00B05DD3"/>
    <w:rsid w:val="00B60748"/>
    <w:rsid w:val="00B62F90"/>
    <w:rsid w:val="00B668F4"/>
    <w:rsid w:val="00BA7D5D"/>
    <w:rsid w:val="00BB6CA3"/>
    <w:rsid w:val="00BB6FD3"/>
    <w:rsid w:val="00BE1CDD"/>
    <w:rsid w:val="00BE65D2"/>
    <w:rsid w:val="00C36C22"/>
    <w:rsid w:val="00C55740"/>
    <w:rsid w:val="00CA1FFF"/>
    <w:rsid w:val="00CC6E11"/>
    <w:rsid w:val="00CC7209"/>
    <w:rsid w:val="00D27020"/>
    <w:rsid w:val="00D33284"/>
    <w:rsid w:val="00D44841"/>
    <w:rsid w:val="00D55467"/>
    <w:rsid w:val="00D71247"/>
    <w:rsid w:val="00DC40C3"/>
    <w:rsid w:val="00DF0F79"/>
    <w:rsid w:val="00E00265"/>
    <w:rsid w:val="00E00855"/>
    <w:rsid w:val="00E22C47"/>
    <w:rsid w:val="00E56F79"/>
    <w:rsid w:val="00E6303A"/>
    <w:rsid w:val="00E67450"/>
    <w:rsid w:val="00E82D48"/>
    <w:rsid w:val="00EC73B7"/>
    <w:rsid w:val="00EE1F67"/>
    <w:rsid w:val="00F05D86"/>
    <w:rsid w:val="00F15146"/>
    <w:rsid w:val="00F47B19"/>
    <w:rsid w:val="00F7193F"/>
    <w:rsid w:val="00F8523B"/>
    <w:rsid w:val="00FB4C6E"/>
    <w:rsid w:val="00FF172E"/>
    <w:rsid w:val="00FF7928"/>
    <w:rsid w:val="019B69D8"/>
    <w:rsid w:val="020E6D2C"/>
    <w:rsid w:val="031D7D4B"/>
    <w:rsid w:val="0486486A"/>
    <w:rsid w:val="04954460"/>
    <w:rsid w:val="050D06DA"/>
    <w:rsid w:val="05513E94"/>
    <w:rsid w:val="056F5A6D"/>
    <w:rsid w:val="059B3770"/>
    <w:rsid w:val="063949A0"/>
    <w:rsid w:val="06BD5BC7"/>
    <w:rsid w:val="09A0082A"/>
    <w:rsid w:val="0ABA06FE"/>
    <w:rsid w:val="0B5F5ADA"/>
    <w:rsid w:val="0C2A5C84"/>
    <w:rsid w:val="0DA001B0"/>
    <w:rsid w:val="0DEB170B"/>
    <w:rsid w:val="0E4C7841"/>
    <w:rsid w:val="0F3E0406"/>
    <w:rsid w:val="0FD62F63"/>
    <w:rsid w:val="10406DB9"/>
    <w:rsid w:val="10AE7F82"/>
    <w:rsid w:val="10C93B35"/>
    <w:rsid w:val="110519D6"/>
    <w:rsid w:val="11177619"/>
    <w:rsid w:val="112605C8"/>
    <w:rsid w:val="12E711B7"/>
    <w:rsid w:val="136D62BD"/>
    <w:rsid w:val="13F21722"/>
    <w:rsid w:val="1441443C"/>
    <w:rsid w:val="14C12787"/>
    <w:rsid w:val="15593E10"/>
    <w:rsid w:val="159F7E25"/>
    <w:rsid w:val="15F848D0"/>
    <w:rsid w:val="160E1FA5"/>
    <w:rsid w:val="160F2600"/>
    <w:rsid w:val="16140702"/>
    <w:rsid w:val="17765BCA"/>
    <w:rsid w:val="17A027D8"/>
    <w:rsid w:val="1A817DF8"/>
    <w:rsid w:val="1ADC594E"/>
    <w:rsid w:val="1AEB5252"/>
    <w:rsid w:val="1C852172"/>
    <w:rsid w:val="1CA40C0C"/>
    <w:rsid w:val="1CFF4A32"/>
    <w:rsid w:val="1D833200"/>
    <w:rsid w:val="1E3A3FD0"/>
    <w:rsid w:val="1EB55C07"/>
    <w:rsid w:val="1F351A10"/>
    <w:rsid w:val="1FED47E9"/>
    <w:rsid w:val="206816AC"/>
    <w:rsid w:val="22A4003E"/>
    <w:rsid w:val="23EC61F6"/>
    <w:rsid w:val="244C543C"/>
    <w:rsid w:val="24624768"/>
    <w:rsid w:val="259B5BC5"/>
    <w:rsid w:val="25F62C4E"/>
    <w:rsid w:val="26643D6C"/>
    <w:rsid w:val="26FE109D"/>
    <w:rsid w:val="27073E1E"/>
    <w:rsid w:val="27B04AB3"/>
    <w:rsid w:val="28A63332"/>
    <w:rsid w:val="29C45F24"/>
    <w:rsid w:val="2DF8796C"/>
    <w:rsid w:val="2EB22F18"/>
    <w:rsid w:val="2EE12108"/>
    <w:rsid w:val="2EED35E3"/>
    <w:rsid w:val="2F250383"/>
    <w:rsid w:val="2F63610B"/>
    <w:rsid w:val="300965A3"/>
    <w:rsid w:val="30730D6E"/>
    <w:rsid w:val="30B91A70"/>
    <w:rsid w:val="32CF2C5D"/>
    <w:rsid w:val="335402B5"/>
    <w:rsid w:val="339466B2"/>
    <w:rsid w:val="34555AF5"/>
    <w:rsid w:val="35616772"/>
    <w:rsid w:val="35EA1663"/>
    <w:rsid w:val="364C598E"/>
    <w:rsid w:val="36CC2B0F"/>
    <w:rsid w:val="3838492F"/>
    <w:rsid w:val="3887374F"/>
    <w:rsid w:val="39041A07"/>
    <w:rsid w:val="39043B77"/>
    <w:rsid w:val="39670895"/>
    <w:rsid w:val="3A657F9A"/>
    <w:rsid w:val="3A9113D4"/>
    <w:rsid w:val="3AC54F32"/>
    <w:rsid w:val="3B144A0A"/>
    <w:rsid w:val="3BC92948"/>
    <w:rsid w:val="3BE370D4"/>
    <w:rsid w:val="3C29381E"/>
    <w:rsid w:val="3C711E1D"/>
    <w:rsid w:val="3C7F463D"/>
    <w:rsid w:val="3CAE3960"/>
    <w:rsid w:val="3D365BF6"/>
    <w:rsid w:val="3DF23324"/>
    <w:rsid w:val="3EA14040"/>
    <w:rsid w:val="3EE8108D"/>
    <w:rsid w:val="40B80EFF"/>
    <w:rsid w:val="418424AA"/>
    <w:rsid w:val="41A35364"/>
    <w:rsid w:val="41C31686"/>
    <w:rsid w:val="42982B4E"/>
    <w:rsid w:val="436B1E42"/>
    <w:rsid w:val="43CC52F4"/>
    <w:rsid w:val="456D114B"/>
    <w:rsid w:val="45EB670F"/>
    <w:rsid w:val="46AB7C0D"/>
    <w:rsid w:val="46D44808"/>
    <w:rsid w:val="47CF49E6"/>
    <w:rsid w:val="48674ED2"/>
    <w:rsid w:val="487708E6"/>
    <w:rsid w:val="49645F71"/>
    <w:rsid w:val="499F5C68"/>
    <w:rsid w:val="4AF16062"/>
    <w:rsid w:val="4B646DDD"/>
    <w:rsid w:val="4B7F44F8"/>
    <w:rsid w:val="4BAC24C5"/>
    <w:rsid w:val="4BFA0656"/>
    <w:rsid w:val="4D730507"/>
    <w:rsid w:val="4D741DD3"/>
    <w:rsid w:val="4D7C66E6"/>
    <w:rsid w:val="4DC93207"/>
    <w:rsid w:val="4E8D5761"/>
    <w:rsid w:val="4EF54A85"/>
    <w:rsid w:val="501B3C66"/>
    <w:rsid w:val="504B40C5"/>
    <w:rsid w:val="50987DC2"/>
    <w:rsid w:val="50A4703E"/>
    <w:rsid w:val="5136104F"/>
    <w:rsid w:val="52071113"/>
    <w:rsid w:val="525A440D"/>
    <w:rsid w:val="54741940"/>
    <w:rsid w:val="54810E66"/>
    <w:rsid w:val="54C2556E"/>
    <w:rsid w:val="55480EEF"/>
    <w:rsid w:val="57AE5C26"/>
    <w:rsid w:val="57DD75A9"/>
    <w:rsid w:val="58256ABD"/>
    <w:rsid w:val="59472AC7"/>
    <w:rsid w:val="5AB343F7"/>
    <w:rsid w:val="5ABF50F2"/>
    <w:rsid w:val="5AF76904"/>
    <w:rsid w:val="5B052E7A"/>
    <w:rsid w:val="5B3D7F7E"/>
    <w:rsid w:val="5B7C7777"/>
    <w:rsid w:val="5BEC6771"/>
    <w:rsid w:val="5CA506B9"/>
    <w:rsid w:val="5D5A7C63"/>
    <w:rsid w:val="5D626AE0"/>
    <w:rsid w:val="5E256F6F"/>
    <w:rsid w:val="5F6235A9"/>
    <w:rsid w:val="614125C2"/>
    <w:rsid w:val="624C5C52"/>
    <w:rsid w:val="63DF08E4"/>
    <w:rsid w:val="64C04AFD"/>
    <w:rsid w:val="661A7B69"/>
    <w:rsid w:val="664909C1"/>
    <w:rsid w:val="66C63EB5"/>
    <w:rsid w:val="679461D3"/>
    <w:rsid w:val="6858287E"/>
    <w:rsid w:val="69157114"/>
    <w:rsid w:val="691A443E"/>
    <w:rsid w:val="6A80735F"/>
    <w:rsid w:val="6ACC5E47"/>
    <w:rsid w:val="6AD43ED1"/>
    <w:rsid w:val="6B11024D"/>
    <w:rsid w:val="6B7D5B36"/>
    <w:rsid w:val="6CF120A8"/>
    <w:rsid w:val="714213DD"/>
    <w:rsid w:val="717F272E"/>
    <w:rsid w:val="728027C6"/>
    <w:rsid w:val="73FE7ACC"/>
    <w:rsid w:val="740F42BD"/>
    <w:rsid w:val="74556746"/>
    <w:rsid w:val="76C17E06"/>
    <w:rsid w:val="76CA67BD"/>
    <w:rsid w:val="774E6400"/>
    <w:rsid w:val="775B0046"/>
    <w:rsid w:val="79700BEF"/>
    <w:rsid w:val="7A090695"/>
    <w:rsid w:val="7AE175F4"/>
    <w:rsid w:val="7B417685"/>
    <w:rsid w:val="7B5220F0"/>
    <w:rsid w:val="7BA169C0"/>
    <w:rsid w:val="7CAD595B"/>
    <w:rsid w:val="7CF65D07"/>
    <w:rsid w:val="7D2975D1"/>
    <w:rsid w:val="7DCC0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caption" w:semiHidden="1" w:unhideWhenUsed="1" w:qFormat="1"/>
    <w:lsdException w:name="page number"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ody Text Indent"/>
    <w:basedOn w:val="a"/>
    <w:pPr>
      <w:tabs>
        <w:tab w:val="left" w:pos="8372"/>
      </w:tabs>
      <w:spacing w:line="540" w:lineRule="exact"/>
      <w:ind w:firstLine="630"/>
    </w:pPr>
    <w:rPr>
      <w:rFonts w:eastAsia="黑体"/>
    </w:rPr>
  </w:style>
  <w:style w:type="paragraph" w:styleId="a5">
    <w:name w:val="Date"/>
    <w:basedOn w:val="a"/>
    <w:next w:val="a"/>
  </w:style>
  <w:style w:type="paragraph" w:styleId="2">
    <w:name w:val="Body Text Indent 2"/>
    <w:basedOn w:val="a"/>
    <w:pPr>
      <w:tabs>
        <w:tab w:val="left" w:pos="8372"/>
      </w:tabs>
      <w:spacing w:line="540" w:lineRule="exact"/>
      <w:ind w:firstLine="630"/>
    </w:pPr>
    <w:rPr>
      <w:b/>
      <w:bCs/>
    </w:rPr>
  </w:style>
  <w:style w:type="paragraph" w:styleId="a6">
    <w:name w:val="Balloon Text"/>
    <w:basedOn w:val="a"/>
    <w:link w:val="Char0"/>
    <w:rPr>
      <w:sz w:val="18"/>
      <w:szCs w:val="18"/>
    </w:rPr>
  </w:style>
  <w:style w:type="paragraph" w:styleId="a7">
    <w:name w:val="footer"/>
    <w:basedOn w:val="a"/>
    <w:link w:val="Char1"/>
    <w:pPr>
      <w:tabs>
        <w:tab w:val="center" w:pos="4153"/>
        <w:tab w:val="right" w:pos="8306"/>
      </w:tabs>
      <w:snapToGrid w:val="0"/>
      <w:jc w:val="left"/>
    </w:pPr>
    <w:rPr>
      <w:sz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a9">
    <w:name w:val="footnote text"/>
    <w:basedOn w:val="a"/>
    <w:link w:val="Char2"/>
    <w:qFormat/>
    <w:pPr>
      <w:snapToGrid w:val="0"/>
      <w:jc w:val="left"/>
    </w:pPr>
    <w:rPr>
      <w:sz w:val="18"/>
      <w:szCs w:val="18"/>
    </w:rPr>
  </w:style>
  <w:style w:type="paragraph" w:styleId="aa">
    <w:name w:val="Normal (Web)"/>
    <w:basedOn w:val="a"/>
    <w:pPr>
      <w:widowControl/>
      <w:spacing w:before="100" w:beforeAutospacing="1" w:after="100" w:afterAutospacing="1"/>
      <w:jc w:val="left"/>
    </w:pPr>
    <w:rPr>
      <w:rFonts w:ascii="宋体" w:eastAsia="宋体" w:hAnsi="宋体" w:cs="宋体"/>
      <w:kern w:val="0"/>
      <w:sz w:val="24"/>
      <w:szCs w:val="24"/>
    </w:rPr>
  </w:style>
  <w:style w:type="paragraph" w:styleId="ab">
    <w:name w:val="annotation subject"/>
    <w:basedOn w:val="a3"/>
    <w:next w:val="a3"/>
    <w:link w:val="Char3"/>
    <w:qFormat/>
    <w:rPr>
      <w:b/>
      <w:bCs/>
    </w:rPr>
  </w:style>
  <w:style w:type="table" w:styleId="ac">
    <w:name w:val="Table Grid"/>
    <w:basedOn w:val="a1"/>
    <w:uiPriority w:val="59"/>
    <w:qFormat/>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qFormat/>
  </w:style>
  <w:style w:type="character" w:styleId="ae">
    <w:name w:val="annotation reference"/>
    <w:rPr>
      <w:sz w:val="21"/>
      <w:szCs w:val="21"/>
    </w:rPr>
  </w:style>
  <w:style w:type="character" w:styleId="af">
    <w:name w:val="footnote reference"/>
    <w:rPr>
      <w:vertAlign w:val="superscript"/>
    </w:rPr>
  </w:style>
  <w:style w:type="character" w:customStyle="1" w:styleId="font11">
    <w:name w:val="font11"/>
    <w:qFormat/>
    <w:rPr>
      <w:rFonts w:ascii="Arial" w:hAnsi="Arial" w:cs="Arial" w:hint="default"/>
      <w:color w:val="000000"/>
      <w:sz w:val="24"/>
      <w:szCs w:val="24"/>
      <w:u w:val="none"/>
    </w:rPr>
  </w:style>
  <w:style w:type="character" w:customStyle="1" w:styleId="Char1">
    <w:name w:val="页脚 Char"/>
    <w:link w:val="a7"/>
    <w:qFormat/>
    <w:rPr>
      <w:rFonts w:eastAsia="仿宋_GB2312"/>
      <w:kern w:val="2"/>
      <w:sz w:val="18"/>
    </w:rPr>
  </w:style>
  <w:style w:type="character" w:customStyle="1" w:styleId="Char0">
    <w:name w:val="批注框文本 Char"/>
    <w:link w:val="a6"/>
    <w:qFormat/>
    <w:rPr>
      <w:rFonts w:eastAsia="仿宋_GB2312"/>
      <w:kern w:val="2"/>
      <w:sz w:val="18"/>
      <w:szCs w:val="18"/>
    </w:rPr>
  </w:style>
  <w:style w:type="character" w:customStyle="1" w:styleId="font61">
    <w:name w:val="font61"/>
    <w:qFormat/>
    <w:rPr>
      <w:rFonts w:ascii="宋体" w:eastAsia="宋体" w:hAnsi="宋体" w:cs="宋体" w:hint="eastAsia"/>
      <w:color w:val="000000"/>
      <w:sz w:val="24"/>
      <w:szCs w:val="24"/>
      <w:u w:val="none"/>
    </w:rPr>
  </w:style>
  <w:style w:type="character" w:customStyle="1" w:styleId="font01">
    <w:name w:val="font01"/>
    <w:qFormat/>
    <w:rPr>
      <w:rFonts w:ascii="Times New Roman" w:hAnsi="Times New Roman" w:cs="Times New Roman" w:hint="default"/>
      <w:color w:val="000000"/>
      <w:sz w:val="24"/>
      <w:szCs w:val="24"/>
      <w:u w:val="none"/>
    </w:rPr>
  </w:style>
  <w:style w:type="character" w:customStyle="1" w:styleId="font41">
    <w:name w:val="font41"/>
    <w:qFormat/>
    <w:rPr>
      <w:rFonts w:ascii="华文细黑" w:eastAsia="华文细黑" w:hAnsi="华文细黑" w:cs="华文细黑" w:hint="default"/>
      <w:color w:val="000000"/>
      <w:sz w:val="20"/>
      <w:szCs w:val="20"/>
      <w:u w:val="none"/>
    </w:rPr>
  </w:style>
  <w:style w:type="character" w:customStyle="1" w:styleId="font21">
    <w:name w:val="font21"/>
    <w:rPr>
      <w:rFonts w:ascii="Arial" w:hAnsi="Arial" w:cs="Arial" w:hint="default"/>
      <w:color w:val="000000"/>
      <w:sz w:val="20"/>
      <w:szCs w:val="20"/>
      <w:u w:val="none"/>
    </w:rPr>
  </w:style>
  <w:style w:type="paragraph" w:customStyle="1" w:styleId="Char4">
    <w:name w:val="Char"/>
    <w:basedOn w:val="a"/>
    <w:qFormat/>
    <w:rPr>
      <w:rFonts w:eastAsia="宋体"/>
      <w:sz w:val="21"/>
      <w:szCs w:val="21"/>
    </w:rPr>
  </w:style>
  <w:style w:type="paragraph" w:customStyle="1" w:styleId="NewNewNewNewNewNewNewNewNewNewNewNewNewNewNewNewNewNewNewNew">
    <w:name w:val="页眉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
    <w:name w:val="页眉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
    <w:name w:val="页脚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
    <w:name w:val="页眉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0">
    <w:name w:val="页脚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
    <w:name w:val="页脚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
    <w:name w:val="页脚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
    <w:name w:val="页眉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
    <w:name w:val="页眉 New New New New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0">
    <w:name w:val="页眉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
    <w:name w:val="页脚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NewNewNew">
    <w:name w:val="页脚 New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
    <w:name w:val="页脚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
    <w:name w:val="页脚 New New New New New"/>
    <w:basedOn w:val="a"/>
    <w:qFormat/>
    <w:pPr>
      <w:tabs>
        <w:tab w:val="center" w:pos="4153"/>
        <w:tab w:val="right" w:pos="8306"/>
      </w:tabs>
      <w:snapToGrid w:val="0"/>
      <w:jc w:val="left"/>
    </w:pPr>
    <w:rPr>
      <w:sz w:val="18"/>
    </w:rPr>
  </w:style>
  <w:style w:type="paragraph" w:customStyle="1" w:styleId="21">
    <w:name w:val="正文文本 21"/>
    <w:basedOn w:val="a"/>
    <w:qFormat/>
    <w:pPr>
      <w:adjustRightInd w:val="0"/>
      <w:ind w:firstLine="630"/>
      <w:jc w:val="left"/>
      <w:textAlignment w:val="baseline"/>
    </w:pPr>
    <w:rPr>
      <w:rFonts w:eastAsia="黑体"/>
    </w:rPr>
  </w:style>
  <w:style w:type="paragraph" w:customStyle="1" w:styleId="NewNewNewNewNewNewNewNewNewNewNewNew">
    <w:name w:val="页眉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0">
    <w:name w:val="页脚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
    <w:name w:val="页脚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0">
    <w:name w:val="页脚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
    <w:name w:val="页眉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
    <w:name w:val="页眉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
    <w:name w:val="页脚 New New New New New New New"/>
    <w:basedOn w:val="a"/>
    <w:qFormat/>
    <w:pPr>
      <w:tabs>
        <w:tab w:val="center" w:pos="4153"/>
        <w:tab w:val="right" w:pos="8306"/>
      </w:tabs>
      <w:snapToGrid w:val="0"/>
      <w:jc w:val="left"/>
    </w:pPr>
    <w:rPr>
      <w:sz w:val="18"/>
    </w:rPr>
  </w:style>
  <w:style w:type="paragraph" w:customStyle="1" w:styleId="NewNewNewNewNewNew">
    <w:name w:val="页眉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
    <w:name w:val="页脚 New New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NewNewNewNewNewNew">
    <w:name w:val="页眉 New New New New New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
    <w:name w:val="页眉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
    <w:name w:val="页眉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0">
    <w:name w:val="页眉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0">
    <w:name w:val="页眉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0">
    <w:name w:val="页脚 New New New New New New New New New New"/>
    <w:basedOn w:val="a"/>
    <w:qFormat/>
    <w:pPr>
      <w:tabs>
        <w:tab w:val="center" w:pos="4153"/>
        <w:tab w:val="right" w:pos="8306"/>
      </w:tabs>
      <w:snapToGrid w:val="0"/>
      <w:jc w:val="left"/>
    </w:pPr>
    <w:rPr>
      <w:sz w:val="18"/>
    </w:rPr>
  </w:style>
  <w:style w:type="paragraph" w:customStyle="1" w:styleId="p0">
    <w:name w:val="p0"/>
    <w:basedOn w:val="a"/>
    <w:pPr>
      <w:widowControl/>
    </w:pPr>
    <w:rPr>
      <w:rFonts w:eastAsia="宋体"/>
      <w:kern w:val="0"/>
      <w:szCs w:val="32"/>
    </w:rPr>
  </w:style>
  <w:style w:type="paragraph" w:customStyle="1" w:styleId="NewNewNewNewNewNewNewNewNewNewNewNewNewNewNewNewNewNewNewNewNewNew0">
    <w:name w:val="页眉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
    <w:name w:val="页脚 New New New New"/>
    <w:basedOn w:val="a"/>
    <w:pPr>
      <w:tabs>
        <w:tab w:val="center" w:pos="4153"/>
        <w:tab w:val="right" w:pos="8306"/>
      </w:tabs>
      <w:snapToGrid w:val="0"/>
      <w:jc w:val="left"/>
    </w:pPr>
    <w:rPr>
      <w:sz w:val="18"/>
    </w:rPr>
  </w:style>
  <w:style w:type="paragraph" w:customStyle="1" w:styleId="NewNewNewNewNewNewNewNewNew0">
    <w:name w:val="页脚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0">
    <w:name w:val="页脚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NewNewNew0">
    <w:name w:val="页眉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0">
    <w:name w:val="页眉 New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0">
    <w:name w:val="页眉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
    <w:name w:val="页脚 New"/>
    <w:basedOn w:val="a"/>
    <w:qFormat/>
    <w:pPr>
      <w:tabs>
        <w:tab w:val="center" w:pos="4153"/>
        <w:tab w:val="right" w:pos="8306"/>
      </w:tabs>
      <w:snapToGrid w:val="0"/>
      <w:jc w:val="left"/>
    </w:pPr>
    <w:rPr>
      <w:sz w:val="18"/>
    </w:rPr>
  </w:style>
  <w:style w:type="paragraph" w:customStyle="1" w:styleId="NewNewNewNewNewNew0">
    <w:name w:val="页脚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NewNewNewNewNewNew0">
    <w:name w:val="页脚 New New New New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0">
    <w:name w:val="页眉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
    <w:name w:val="页眉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0">
    <w:name w:val="页眉 New New New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
    <w:name w:val="页脚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0">
    <w:name w:val="页眉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
    <w:name w:val="页脚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0">
    <w:name w:val="页眉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
    <w:name w:val="页脚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
    <w:name w:val="页眉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0">
    <w:name w:val="页眉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0">
    <w:name w:val="页脚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0">
    <w:name w:val="页眉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0">
    <w:name w:val="页脚 New New New New New New New New"/>
    <w:basedOn w:val="a"/>
    <w:pPr>
      <w:tabs>
        <w:tab w:val="center" w:pos="4153"/>
        <w:tab w:val="right" w:pos="8306"/>
      </w:tabs>
      <w:snapToGrid w:val="0"/>
      <w:jc w:val="left"/>
    </w:pPr>
    <w:rPr>
      <w:sz w:val="18"/>
    </w:rPr>
  </w:style>
  <w:style w:type="paragraph" w:customStyle="1" w:styleId="NewNewNewNewNewNewNewNewNewNewNewNewNewNewNewNew0">
    <w:name w:val="页脚 New New New New New New New New New New New New New New New New"/>
    <w:basedOn w:val="a"/>
    <w:qFormat/>
    <w:pPr>
      <w:tabs>
        <w:tab w:val="center" w:pos="4153"/>
        <w:tab w:val="right" w:pos="8306"/>
      </w:tabs>
      <w:snapToGrid w:val="0"/>
      <w:jc w:val="left"/>
    </w:pPr>
    <w:rPr>
      <w:sz w:val="18"/>
    </w:rPr>
  </w:style>
  <w:style w:type="paragraph" w:customStyle="1" w:styleId="NewNewNewNew0">
    <w:name w:val="页眉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0">
    <w:name w:val="页脚 New New"/>
    <w:basedOn w:val="a"/>
    <w:qFormat/>
    <w:pPr>
      <w:tabs>
        <w:tab w:val="center" w:pos="4153"/>
        <w:tab w:val="right" w:pos="8306"/>
      </w:tabs>
      <w:snapToGrid w:val="0"/>
      <w:jc w:val="left"/>
    </w:pPr>
    <w:rPr>
      <w:sz w:val="18"/>
    </w:rPr>
  </w:style>
  <w:style w:type="paragraph" w:customStyle="1" w:styleId="NewNewNewNewNewNewNewNewNewNewNewNewNewNewNewNewNewNewNew">
    <w:name w:val="页脚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0">
    <w:name w:val="页眉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0">
    <w:name w:val="页脚 New New New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0">
    <w:name w:val="页眉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0">
    <w:name w:val="页脚 New New New New New New New New New New New New New New New New New New New New New"/>
    <w:basedOn w:val="a"/>
    <w:qFormat/>
    <w:pPr>
      <w:tabs>
        <w:tab w:val="center" w:pos="4153"/>
        <w:tab w:val="right" w:pos="8306"/>
      </w:tabs>
      <w:snapToGrid w:val="0"/>
      <w:jc w:val="left"/>
    </w:pPr>
    <w:rPr>
      <w:sz w:val="18"/>
    </w:rPr>
  </w:style>
  <w:style w:type="character" w:customStyle="1" w:styleId="Char2">
    <w:name w:val="脚注文本 Char"/>
    <w:link w:val="a9"/>
    <w:qFormat/>
    <w:rPr>
      <w:rFonts w:eastAsia="仿宋_GB2312"/>
      <w:kern w:val="2"/>
      <w:sz w:val="18"/>
      <w:szCs w:val="18"/>
    </w:rPr>
  </w:style>
  <w:style w:type="character" w:customStyle="1" w:styleId="Char">
    <w:name w:val="批注文字 Char"/>
    <w:link w:val="a3"/>
    <w:qFormat/>
    <w:rPr>
      <w:rFonts w:eastAsia="仿宋_GB2312"/>
      <w:kern w:val="2"/>
      <w:sz w:val="32"/>
    </w:rPr>
  </w:style>
  <w:style w:type="character" w:customStyle="1" w:styleId="Char3">
    <w:name w:val="批注主题 Char"/>
    <w:link w:val="ab"/>
    <w:rPr>
      <w:rFonts w:eastAsia="仿宋_GB2312"/>
      <w:b/>
      <w:bCs/>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caption" w:semiHidden="1" w:unhideWhenUsed="1" w:qFormat="1"/>
    <w:lsdException w:name="page number"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ody Text Indent"/>
    <w:basedOn w:val="a"/>
    <w:pPr>
      <w:tabs>
        <w:tab w:val="left" w:pos="8372"/>
      </w:tabs>
      <w:spacing w:line="540" w:lineRule="exact"/>
      <w:ind w:firstLine="630"/>
    </w:pPr>
    <w:rPr>
      <w:rFonts w:eastAsia="黑体"/>
    </w:rPr>
  </w:style>
  <w:style w:type="paragraph" w:styleId="a5">
    <w:name w:val="Date"/>
    <w:basedOn w:val="a"/>
    <w:next w:val="a"/>
  </w:style>
  <w:style w:type="paragraph" w:styleId="2">
    <w:name w:val="Body Text Indent 2"/>
    <w:basedOn w:val="a"/>
    <w:pPr>
      <w:tabs>
        <w:tab w:val="left" w:pos="8372"/>
      </w:tabs>
      <w:spacing w:line="540" w:lineRule="exact"/>
      <w:ind w:firstLine="630"/>
    </w:pPr>
    <w:rPr>
      <w:b/>
      <w:bCs/>
    </w:rPr>
  </w:style>
  <w:style w:type="paragraph" w:styleId="a6">
    <w:name w:val="Balloon Text"/>
    <w:basedOn w:val="a"/>
    <w:link w:val="Char0"/>
    <w:rPr>
      <w:sz w:val="18"/>
      <w:szCs w:val="18"/>
    </w:rPr>
  </w:style>
  <w:style w:type="paragraph" w:styleId="a7">
    <w:name w:val="footer"/>
    <w:basedOn w:val="a"/>
    <w:link w:val="Char1"/>
    <w:pPr>
      <w:tabs>
        <w:tab w:val="center" w:pos="4153"/>
        <w:tab w:val="right" w:pos="8306"/>
      </w:tabs>
      <w:snapToGrid w:val="0"/>
      <w:jc w:val="left"/>
    </w:pPr>
    <w:rPr>
      <w:sz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a9">
    <w:name w:val="footnote text"/>
    <w:basedOn w:val="a"/>
    <w:link w:val="Char2"/>
    <w:qFormat/>
    <w:pPr>
      <w:snapToGrid w:val="0"/>
      <w:jc w:val="left"/>
    </w:pPr>
    <w:rPr>
      <w:sz w:val="18"/>
      <w:szCs w:val="18"/>
    </w:rPr>
  </w:style>
  <w:style w:type="paragraph" w:styleId="aa">
    <w:name w:val="Normal (Web)"/>
    <w:basedOn w:val="a"/>
    <w:pPr>
      <w:widowControl/>
      <w:spacing w:before="100" w:beforeAutospacing="1" w:after="100" w:afterAutospacing="1"/>
      <w:jc w:val="left"/>
    </w:pPr>
    <w:rPr>
      <w:rFonts w:ascii="宋体" w:eastAsia="宋体" w:hAnsi="宋体" w:cs="宋体"/>
      <w:kern w:val="0"/>
      <w:sz w:val="24"/>
      <w:szCs w:val="24"/>
    </w:rPr>
  </w:style>
  <w:style w:type="paragraph" w:styleId="ab">
    <w:name w:val="annotation subject"/>
    <w:basedOn w:val="a3"/>
    <w:next w:val="a3"/>
    <w:link w:val="Char3"/>
    <w:qFormat/>
    <w:rPr>
      <w:b/>
      <w:bCs/>
    </w:rPr>
  </w:style>
  <w:style w:type="table" w:styleId="ac">
    <w:name w:val="Table Grid"/>
    <w:basedOn w:val="a1"/>
    <w:uiPriority w:val="59"/>
    <w:qFormat/>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qFormat/>
  </w:style>
  <w:style w:type="character" w:styleId="ae">
    <w:name w:val="annotation reference"/>
    <w:rPr>
      <w:sz w:val="21"/>
      <w:szCs w:val="21"/>
    </w:rPr>
  </w:style>
  <w:style w:type="character" w:styleId="af">
    <w:name w:val="footnote reference"/>
    <w:rPr>
      <w:vertAlign w:val="superscript"/>
    </w:rPr>
  </w:style>
  <w:style w:type="character" w:customStyle="1" w:styleId="font11">
    <w:name w:val="font11"/>
    <w:qFormat/>
    <w:rPr>
      <w:rFonts w:ascii="Arial" w:hAnsi="Arial" w:cs="Arial" w:hint="default"/>
      <w:color w:val="000000"/>
      <w:sz w:val="24"/>
      <w:szCs w:val="24"/>
      <w:u w:val="none"/>
    </w:rPr>
  </w:style>
  <w:style w:type="character" w:customStyle="1" w:styleId="Char1">
    <w:name w:val="页脚 Char"/>
    <w:link w:val="a7"/>
    <w:qFormat/>
    <w:rPr>
      <w:rFonts w:eastAsia="仿宋_GB2312"/>
      <w:kern w:val="2"/>
      <w:sz w:val="18"/>
    </w:rPr>
  </w:style>
  <w:style w:type="character" w:customStyle="1" w:styleId="Char0">
    <w:name w:val="批注框文本 Char"/>
    <w:link w:val="a6"/>
    <w:qFormat/>
    <w:rPr>
      <w:rFonts w:eastAsia="仿宋_GB2312"/>
      <w:kern w:val="2"/>
      <w:sz w:val="18"/>
      <w:szCs w:val="18"/>
    </w:rPr>
  </w:style>
  <w:style w:type="character" w:customStyle="1" w:styleId="font61">
    <w:name w:val="font61"/>
    <w:qFormat/>
    <w:rPr>
      <w:rFonts w:ascii="宋体" w:eastAsia="宋体" w:hAnsi="宋体" w:cs="宋体" w:hint="eastAsia"/>
      <w:color w:val="000000"/>
      <w:sz w:val="24"/>
      <w:szCs w:val="24"/>
      <w:u w:val="none"/>
    </w:rPr>
  </w:style>
  <w:style w:type="character" w:customStyle="1" w:styleId="font01">
    <w:name w:val="font01"/>
    <w:qFormat/>
    <w:rPr>
      <w:rFonts w:ascii="Times New Roman" w:hAnsi="Times New Roman" w:cs="Times New Roman" w:hint="default"/>
      <w:color w:val="000000"/>
      <w:sz w:val="24"/>
      <w:szCs w:val="24"/>
      <w:u w:val="none"/>
    </w:rPr>
  </w:style>
  <w:style w:type="character" w:customStyle="1" w:styleId="font41">
    <w:name w:val="font41"/>
    <w:qFormat/>
    <w:rPr>
      <w:rFonts w:ascii="华文细黑" w:eastAsia="华文细黑" w:hAnsi="华文细黑" w:cs="华文细黑" w:hint="default"/>
      <w:color w:val="000000"/>
      <w:sz w:val="20"/>
      <w:szCs w:val="20"/>
      <w:u w:val="none"/>
    </w:rPr>
  </w:style>
  <w:style w:type="character" w:customStyle="1" w:styleId="font21">
    <w:name w:val="font21"/>
    <w:rPr>
      <w:rFonts w:ascii="Arial" w:hAnsi="Arial" w:cs="Arial" w:hint="default"/>
      <w:color w:val="000000"/>
      <w:sz w:val="20"/>
      <w:szCs w:val="20"/>
      <w:u w:val="none"/>
    </w:rPr>
  </w:style>
  <w:style w:type="paragraph" w:customStyle="1" w:styleId="Char4">
    <w:name w:val="Char"/>
    <w:basedOn w:val="a"/>
    <w:qFormat/>
    <w:rPr>
      <w:rFonts w:eastAsia="宋体"/>
      <w:sz w:val="21"/>
      <w:szCs w:val="21"/>
    </w:rPr>
  </w:style>
  <w:style w:type="paragraph" w:customStyle="1" w:styleId="NewNewNewNewNewNewNewNewNewNewNewNewNewNewNewNewNewNewNewNew">
    <w:name w:val="页眉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
    <w:name w:val="页眉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
    <w:name w:val="页脚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
    <w:name w:val="页眉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0">
    <w:name w:val="页脚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
    <w:name w:val="页脚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
    <w:name w:val="页脚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
    <w:name w:val="页眉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
    <w:name w:val="页眉 New New New New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0">
    <w:name w:val="页眉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
    <w:name w:val="页脚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NewNewNew">
    <w:name w:val="页脚 New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
    <w:name w:val="页脚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
    <w:name w:val="页脚 New New New New New"/>
    <w:basedOn w:val="a"/>
    <w:qFormat/>
    <w:pPr>
      <w:tabs>
        <w:tab w:val="center" w:pos="4153"/>
        <w:tab w:val="right" w:pos="8306"/>
      </w:tabs>
      <w:snapToGrid w:val="0"/>
      <w:jc w:val="left"/>
    </w:pPr>
    <w:rPr>
      <w:sz w:val="18"/>
    </w:rPr>
  </w:style>
  <w:style w:type="paragraph" w:customStyle="1" w:styleId="21">
    <w:name w:val="正文文本 21"/>
    <w:basedOn w:val="a"/>
    <w:qFormat/>
    <w:pPr>
      <w:adjustRightInd w:val="0"/>
      <w:ind w:firstLine="630"/>
      <w:jc w:val="left"/>
      <w:textAlignment w:val="baseline"/>
    </w:pPr>
    <w:rPr>
      <w:rFonts w:eastAsia="黑体"/>
    </w:rPr>
  </w:style>
  <w:style w:type="paragraph" w:customStyle="1" w:styleId="NewNewNewNewNewNewNewNewNewNewNewNew">
    <w:name w:val="页眉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0">
    <w:name w:val="页脚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
    <w:name w:val="页脚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0">
    <w:name w:val="页脚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
    <w:name w:val="页眉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
    <w:name w:val="页眉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
    <w:name w:val="页脚 New New New New New New New"/>
    <w:basedOn w:val="a"/>
    <w:qFormat/>
    <w:pPr>
      <w:tabs>
        <w:tab w:val="center" w:pos="4153"/>
        <w:tab w:val="right" w:pos="8306"/>
      </w:tabs>
      <w:snapToGrid w:val="0"/>
      <w:jc w:val="left"/>
    </w:pPr>
    <w:rPr>
      <w:sz w:val="18"/>
    </w:rPr>
  </w:style>
  <w:style w:type="paragraph" w:customStyle="1" w:styleId="NewNewNewNewNewNew">
    <w:name w:val="页眉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
    <w:name w:val="页脚 New New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NewNewNewNewNewNew">
    <w:name w:val="页眉 New New New New New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
    <w:name w:val="页眉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
    <w:name w:val="页眉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0">
    <w:name w:val="页眉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0">
    <w:name w:val="页眉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0">
    <w:name w:val="页脚 New New New New New New New New New New"/>
    <w:basedOn w:val="a"/>
    <w:qFormat/>
    <w:pPr>
      <w:tabs>
        <w:tab w:val="center" w:pos="4153"/>
        <w:tab w:val="right" w:pos="8306"/>
      </w:tabs>
      <w:snapToGrid w:val="0"/>
      <w:jc w:val="left"/>
    </w:pPr>
    <w:rPr>
      <w:sz w:val="18"/>
    </w:rPr>
  </w:style>
  <w:style w:type="paragraph" w:customStyle="1" w:styleId="p0">
    <w:name w:val="p0"/>
    <w:basedOn w:val="a"/>
    <w:pPr>
      <w:widowControl/>
    </w:pPr>
    <w:rPr>
      <w:rFonts w:eastAsia="宋体"/>
      <w:kern w:val="0"/>
      <w:szCs w:val="32"/>
    </w:rPr>
  </w:style>
  <w:style w:type="paragraph" w:customStyle="1" w:styleId="NewNewNewNewNewNewNewNewNewNewNewNewNewNewNewNewNewNewNewNewNewNew0">
    <w:name w:val="页眉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
    <w:name w:val="页脚 New New New New"/>
    <w:basedOn w:val="a"/>
    <w:pPr>
      <w:tabs>
        <w:tab w:val="center" w:pos="4153"/>
        <w:tab w:val="right" w:pos="8306"/>
      </w:tabs>
      <w:snapToGrid w:val="0"/>
      <w:jc w:val="left"/>
    </w:pPr>
    <w:rPr>
      <w:sz w:val="18"/>
    </w:rPr>
  </w:style>
  <w:style w:type="paragraph" w:customStyle="1" w:styleId="NewNewNewNewNewNewNewNewNew0">
    <w:name w:val="页脚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0">
    <w:name w:val="页脚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NewNewNew0">
    <w:name w:val="页眉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0">
    <w:name w:val="页眉 New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0">
    <w:name w:val="页眉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
    <w:name w:val="页脚 New"/>
    <w:basedOn w:val="a"/>
    <w:qFormat/>
    <w:pPr>
      <w:tabs>
        <w:tab w:val="center" w:pos="4153"/>
        <w:tab w:val="right" w:pos="8306"/>
      </w:tabs>
      <w:snapToGrid w:val="0"/>
      <w:jc w:val="left"/>
    </w:pPr>
    <w:rPr>
      <w:sz w:val="18"/>
    </w:rPr>
  </w:style>
  <w:style w:type="paragraph" w:customStyle="1" w:styleId="NewNewNewNewNewNew0">
    <w:name w:val="页脚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NewNewNewNewNewNew0">
    <w:name w:val="页脚 New New New New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0">
    <w:name w:val="页眉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
    <w:name w:val="页眉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0">
    <w:name w:val="页眉 New New New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
    <w:name w:val="页脚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0">
    <w:name w:val="页眉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
    <w:name w:val="页脚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0">
    <w:name w:val="页眉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
    <w:name w:val="页脚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
    <w:name w:val="页眉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0">
    <w:name w:val="页眉 New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0">
    <w:name w:val="页脚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0">
    <w:name w:val="页眉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0">
    <w:name w:val="页脚 New New New New New New New New"/>
    <w:basedOn w:val="a"/>
    <w:pPr>
      <w:tabs>
        <w:tab w:val="center" w:pos="4153"/>
        <w:tab w:val="right" w:pos="8306"/>
      </w:tabs>
      <w:snapToGrid w:val="0"/>
      <w:jc w:val="left"/>
    </w:pPr>
    <w:rPr>
      <w:sz w:val="18"/>
    </w:rPr>
  </w:style>
  <w:style w:type="paragraph" w:customStyle="1" w:styleId="NewNewNewNewNewNewNewNewNewNewNewNewNewNewNewNew0">
    <w:name w:val="页脚 New New New New New New New New New New New New New New New New"/>
    <w:basedOn w:val="a"/>
    <w:qFormat/>
    <w:pPr>
      <w:tabs>
        <w:tab w:val="center" w:pos="4153"/>
        <w:tab w:val="right" w:pos="8306"/>
      </w:tabs>
      <w:snapToGrid w:val="0"/>
      <w:jc w:val="left"/>
    </w:pPr>
    <w:rPr>
      <w:sz w:val="18"/>
    </w:rPr>
  </w:style>
  <w:style w:type="paragraph" w:customStyle="1" w:styleId="NewNewNewNew0">
    <w:name w:val="页眉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0">
    <w:name w:val="页脚 New New"/>
    <w:basedOn w:val="a"/>
    <w:qFormat/>
    <w:pPr>
      <w:tabs>
        <w:tab w:val="center" w:pos="4153"/>
        <w:tab w:val="right" w:pos="8306"/>
      </w:tabs>
      <w:snapToGrid w:val="0"/>
      <w:jc w:val="left"/>
    </w:pPr>
    <w:rPr>
      <w:sz w:val="18"/>
    </w:rPr>
  </w:style>
  <w:style w:type="paragraph" w:customStyle="1" w:styleId="NewNewNewNewNewNewNewNewNewNewNewNewNewNewNewNewNewNewNew">
    <w:name w:val="页脚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NewNewNewNewNew0">
    <w:name w:val="页眉 New New New New New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0">
    <w:name w:val="页脚 New New New New New New New New New New New New New New New New New New New New New New New New New New New New New"/>
    <w:basedOn w:val="a"/>
    <w:qFormat/>
    <w:pPr>
      <w:tabs>
        <w:tab w:val="center" w:pos="4153"/>
        <w:tab w:val="right" w:pos="8306"/>
      </w:tabs>
      <w:snapToGrid w:val="0"/>
      <w:jc w:val="left"/>
    </w:pPr>
    <w:rPr>
      <w:sz w:val="18"/>
    </w:rPr>
  </w:style>
  <w:style w:type="paragraph" w:customStyle="1" w:styleId="NewNewNewNewNewNewNewNewNewNewNewNewNewNewNewNewNewNewNew0">
    <w:name w:val="页眉 New New New New New New New New New New New New New New New New New New New"/>
    <w:basedOn w:val="a"/>
    <w:qFormat/>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0">
    <w:name w:val="页脚 New New New New New New New New New New New New New New New New New New New New New"/>
    <w:basedOn w:val="a"/>
    <w:qFormat/>
    <w:pPr>
      <w:tabs>
        <w:tab w:val="center" w:pos="4153"/>
        <w:tab w:val="right" w:pos="8306"/>
      </w:tabs>
      <w:snapToGrid w:val="0"/>
      <w:jc w:val="left"/>
    </w:pPr>
    <w:rPr>
      <w:sz w:val="18"/>
    </w:rPr>
  </w:style>
  <w:style w:type="character" w:customStyle="1" w:styleId="Char2">
    <w:name w:val="脚注文本 Char"/>
    <w:link w:val="a9"/>
    <w:qFormat/>
    <w:rPr>
      <w:rFonts w:eastAsia="仿宋_GB2312"/>
      <w:kern w:val="2"/>
      <w:sz w:val="18"/>
      <w:szCs w:val="18"/>
    </w:rPr>
  </w:style>
  <w:style w:type="character" w:customStyle="1" w:styleId="Char">
    <w:name w:val="批注文字 Char"/>
    <w:link w:val="a3"/>
    <w:qFormat/>
    <w:rPr>
      <w:rFonts w:eastAsia="仿宋_GB2312"/>
      <w:kern w:val="2"/>
      <w:sz w:val="32"/>
    </w:rPr>
  </w:style>
  <w:style w:type="character" w:customStyle="1" w:styleId="Char3">
    <w:name w:val="批注主题 Char"/>
    <w:link w:val="ab"/>
    <w:rPr>
      <w:rFonts w:eastAsia="仿宋_GB2312"/>
      <w:b/>
      <w:bCs/>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38468;&#20214;1%202020&#24180;&#37096;&#38376;&#39044;&#31639;&#20449;&#24687;&#20844;&#24320;&#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附件1 2020年部门预算信息公开模板</Template>
  <TotalTime>3</TotalTime>
  <Pages>22</Pages>
  <Words>1241</Words>
  <Characters>7076</Characters>
  <Application>Microsoft Office Word</Application>
  <DocSecurity>0</DocSecurity>
  <Lines>58</Lines>
  <Paragraphs>16</Paragraphs>
  <ScaleCrop>false</ScaleCrop>
  <Company>微软中国</Company>
  <LinksUpToDate>false</LinksUpToDate>
  <CharactersWithSpaces>8301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主  持  词</dc:title>
  <dc:creator>Administrator</dc:creator>
  <cp:lastModifiedBy>NTKO</cp:lastModifiedBy>
  <cp:revision>16</cp:revision>
  <cp:lastPrinted>2022-02-21T08:08:00Z</cp:lastPrinted>
  <dcterms:created xsi:type="dcterms:W3CDTF">2022-02-20T09:24:00Z</dcterms:created>
  <dcterms:modified xsi:type="dcterms:W3CDTF">2025-04-29T06:57:00Z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eyJoZGlkIjoiYTk5OGEwOGY3NWU3MDVlMWZjYjgzOTRiNDhmZWU0MTIiLCJ1c2VySWQiOiI0MDEwNzYzMDEifQ==</vt:lpwstr>
  </property>
  <property fmtid="{D5CDD505-2E9C-101B-9397-08002B2CF9AE}" pid="4" name="ICV">
    <vt:lpwstr>47AE570B58C74A71801D3F534DED4B91_13</vt:lpwstr>
  </property>
</Properties>
</file>